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CEE" w:rsidRPr="00B635C2" w:rsidRDefault="00090E19" w:rsidP="00667A4F">
      <w:pPr>
        <w:pStyle w:val="Heading1"/>
        <w:jc w:val="center"/>
        <w:rPr>
          <w:rFonts w:ascii="Calibri" w:hAnsi="Calibri" w:cs="Calibri"/>
          <w:i/>
          <w:sz w:val="36"/>
          <w:szCs w:val="36"/>
        </w:rPr>
      </w:pPr>
      <w:r w:rsidRPr="00B635C2">
        <w:rPr>
          <w:rFonts w:ascii="Calibri" w:hAnsi="Calibri" w:cs="Calibri"/>
          <w:i/>
          <w:sz w:val="36"/>
          <w:szCs w:val="36"/>
        </w:rPr>
        <w:t>Blandin Broadband Communities</w:t>
      </w:r>
      <w:r w:rsidR="00FC3109" w:rsidRPr="00B635C2">
        <w:rPr>
          <w:rFonts w:ascii="Calibri" w:hAnsi="Calibri" w:cs="Calibri"/>
          <w:i/>
          <w:sz w:val="36"/>
          <w:szCs w:val="36"/>
        </w:rPr>
        <w:t xml:space="preserve"> Program</w:t>
      </w:r>
    </w:p>
    <w:p w:rsidR="00691C38" w:rsidRPr="00B635C2" w:rsidRDefault="00090E19" w:rsidP="00461B1F">
      <w:pPr>
        <w:jc w:val="center"/>
        <w:rPr>
          <w:rFonts w:ascii="Calibri" w:hAnsi="Calibri" w:cs="Calibri"/>
          <w:b/>
          <w:sz w:val="24"/>
          <w:szCs w:val="24"/>
        </w:rPr>
      </w:pPr>
      <w:r w:rsidRPr="00B635C2">
        <w:rPr>
          <w:rFonts w:ascii="Calibri" w:hAnsi="Calibri" w:cs="Calibri"/>
          <w:b/>
          <w:sz w:val="24"/>
          <w:szCs w:val="24"/>
        </w:rPr>
        <w:t xml:space="preserve">Initial </w:t>
      </w:r>
      <w:r w:rsidR="00BC051A" w:rsidRPr="00B635C2">
        <w:rPr>
          <w:rFonts w:ascii="Calibri" w:hAnsi="Calibri" w:cs="Calibri"/>
          <w:b/>
          <w:sz w:val="24"/>
          <w:szCs w:val="24"/>
        </w:rPr>
        <w:t>Steering Committee</w:t>
      </w:r>
      <w:r w:rsidR="00104C10" w:rsidRPr="00B635C2">
        <w:rPr>
          <w:rFonts w:ascii="Calibri" w:hAnsi="Calibri" w:cs="Calibri"/>
          <w:b/>
          <w:sz w:val="24"/>
          <w:szCs w:val="24"/>
        </w:rPr>
        <w:t xml:space="preserve"> Meeting</w:t>
      </w:r>
    </w:p>
    <w:p w:rsidR="00C06CEE" w:rsidRPr="00B635C2" w:rsidRDefault="00C06CEE">
      <w:pPr>
        <w:rPr>
          <w:rFonts w:ascii="Calibri" w:hAnsi="Calibri" w:cs="Calibri"/>
          <w:b/>
          <w:sz w:val="28"/>
        </w:rPr>
      </w:pPr>
    </w:p>
    <w:p w:rsidR="00C06CEE" w:rsidRPr="00B635C2" w:rsidRDefault="00C06CEE">
      <w:pPr>
        <w:pStyle w:val="Heading3"/>
        <w:rPr>
          <w:rFonts w:ascii="Calibri" w:hAnsi="Calibri" w:cs="Calibri"/>
        </w:rPr>
      </w:pPr>
      <w:r w:rsidRPr="00B635C2">
        <w:rPr>
          <w:rFonts w:ascii="Calibri" w:hAnsi="Calibri" w:cs="Calibri"/>
        </w:rPr>
        <w:t>OUTCOMES</w:t>
      </w:r>
    </w:p>
    <w:p w:rsidR="00C06CEE" w:rsidRPr="00B635C2" w:rsidRDefault="00C06CEE">
      <w:pPr>
        <w:rPr>
          <w:rFonts w:ascii="Calibri" w:hAnsi="Calibri" w:cs="Calibri"/>
          <w:b/>
          <w:bCs/>
          <w:sz w:val="26"/>
        </w:rPr>
      </w:pPr>
      <w:r w:rsidRPr="00B635C2">
        <w:rPr>
          <w:rFonts w:ascii="Calibri" w:hAnsi="Calibri" w:cs="Calibri"/>
          <w:b/>
          <w:bCs/>
          <w:sz w:val="26"/>
        </w:rPr>
        <w:t xml:space="preserve">By the end of this session, </w:t>
      </w:r>
      <w:r w:rsidR="00DA3B8B" w:rsidRPr="00B635C2">
        <w:rPr>
          <w:rFonts w:ascii="Calibri" w:hAnsi="Calibri" w:cs="Calibri"/>
          <w:b/>
          <w:bCs/>
          <w:sz w:val="26"/>
        </w:rPr>
        <w:t>we</w:t>
      </w:r>
      <w:r w:rsidR="003343D5" w:rsidRPr="00B635C2">
        <w:rPr>
          <w:rFonts w:ascii="Calibri" w:hAnsi="Calibri" w:cs="Calibri"/>
          <w:b/>
          <w:bCs/>
          <w:sz w:val="26"/>
        </w:rPr>
        <w:t xml:space="preserve"> will</w:t>
      </w:r>
      <w:r w:rsidRPr="00B635C2">
        <w:rPr>
          <w:rFonts w:ascii="Calibri" w:hAnsi="Calibri" w:cs="Calibri"/>
          <w:b/>
          <w:bCs/>
          <w:sz w:val="26"/>
        </w:rPr>
        <w:t xml:space="preserve"> have…</w:t>
      </w:r>
    </w:p>
    <w:p w:rsidR="00104C10" w:rsidRPr="00B635C2" w:rsidRDefault="00A34680" w:rsidP="00461B1F">
      <w:pPr>
        <w:numPr>
          <w:ilvl w:val="0"/>
          <w:numId w:val="1"/>
        </w:numPr>
        <w:autoSpaceDE w:val="0"/>
        <w:autoSpaceDN w:val="0"/>
        <w:adjustRightInd w:val="0"/>
        <w:rPr>
          <w:rFonts w:ascii="Calibri" w:hAnsi="Calibri" w:cs="Calibri"/>
          <w:b/>
          <w:sz w:val="24"/>
          <w:szCs w:val="24"/>
        </w:rPr>
      </w:pPr>
      <w:r w:rsidRPr="00B635C2">
        <w:rPr>
          <w:rFonts w:ascii="Calibri" w:hAnsi="Calibri" w:cs="Calibri"/>
          <w:b/>
          <w:sz w:val="24"/>
          <w:szCs w:val="24"/>
        </w:rPr>
        <w:t>Gotten to know our fellow coalition members and the</w:t>
      </w:r>
      <w:r w:rsidR="00104C10" w:rsidRPr="00B635C2">
        <w:rPr>
          <w:rFonts w:ascii="Calibri" w:hAnsi="Calibri" w:cs="Calibri"/>
          <w:b/>
          <w:sz w:val="24"/>
          <w:szCs w:val="24"/>
        </w:rPr>
        <w:t>ir</w:t>
      </w:r>
      <w:r w:rsidRPr="00B635C2">
        <w:rPr>
          <w:rFonts w:ascii="Calibri" w:hAnsi="Calibri" w:cs="Calibri"/>
          <w:b/>
          <w:sz w:val="24"/>
          <w:szCs w:val="24"/>
        </w:rPr>
        <w:t xml:space="preserve"> </w:t>
      </w:r>
      <w:r w:rsidR="00F334FA" w:rsidRPr="00B635C2">
        <w:rPr>
          <w:rFonts w:ascii="Calibri" w:hAnsi="Calibri" w:cs="Calibri"/>
          <w:b/>
          <w:sz w:val="24"/>
          <w:szCs w:val="24"/>
        </w:rPr>
        <w:t>leadership</w:t>
      </w:r>
      <w:r w:rsidR="005F7C98" w:rsidRPr="00B635C2">
        <w:rPr>
          <w:rFonts w:ascii="Calibri" w:hAnsi="Calibri" w:cs="Calibri"/>
          <w:b/>
          <w:sz w:val="24"/>
          <w:szCs w:val="24"/>
        </w:rPr>
        <w:t xml:space="preserve"> styles</w:t>
      </w:r>
    </w:p>
    <w:p w:rsidR="00461B1F" w:rsidRPr="00B635C2" w:rsidRDefault="00104C10" w:rsidP="00461B1F">
      <w:pPr>
        <w:numPr>
          <w:ilvl w:val="0"/>
          <w:numId w:val="1"/>
        </w:numPr>
        <w:autoSpaceDE w:val="0"/>
        <w:autoSpaceDN w:val="0"/>
        <w:adjustRightInd w:val="0"/>
        <w:rPr>
          <w:rFonts w:ascii="Calibri" w:hAnsi="Calibri" w:cs="Calibri"/>
          <w:b/>
          <w:sz w:val="24"/>
          <w:szCs w:val="24"/>
        </w:rPr>
      </w:pPr>
      <w:r w:rsidRPr="00B635C2">
        <w:rPr>
          <w:rFonts w:ascii="Calibri" w:hAnsi="Calibri" w:cs="Calibri"/>
          <w:b/>
          <w:sz w:val="24"/>
          <w:szCs w:val="24"/>
        </w:rPr>
        <w:t>Identified</w:t>
      </w:r>
      <w:r w:rsidR="00A34680" w:rsidRPr="00B635C2">
        <w:rPr>
          <w:rFonts w:ascii="Calibri" w:hAnsi="Calibri" w:cs="Calibri"/>
          <w:b/>
          <w:sz w:val="24"/>
          <w:szCs w:val="24"/>
        </w:rPr>
        <w:t xml:space="preserve"> </w:t>
      </w:r>
      <w:r w:rsidR="00A53761" w:rsidRPr="00B635C2">
        <w:rPr>
          <w:rFonts w:ascii="Calibri" w:hAnsi="Calibri" w:cs="Calibri"/>
          <w:b/>
          <w:sz w:val="24"/>
          <w:szCs w:val="24"/>
        </w:rPr>
        <w:t>connections</w:t>
      </w:r>
      <w:r w:rsidR="00A34680" w:rsidRPr="00B635C2">
        <w:rPr>
          <w:rFonts w:ascii="Calibri" w:hAnsi="Calibri" w:cs="Calibri"/>
          <w:b/>
          <w:sz w:val="24"/>
          <w:szCs w:val="24"/>
        </w:rPr>
        <w:t xml:space="preserve"> </w:t>
      </w:r>
      <w:r w:rsidRPr="00B635C2">
        <w:rPr>
          <w:rFonts w:ascii="Calibri" w:hAnsi="Calibri" w:cs="Calibri"/>
          <w:b/>
          <w:sz w:val="24"/>
          <w:szCs w:val="24"/>
        </w:rPr>
        <w:t>we</w:t>
      </w:r>
      <w:r w:rsidR="00A34680" w:rsidRPr="00B635C2">
        <w:rPr>
          <w:rFonts w:ascii="Calibri" w:hAnsi="Calibri" w:cs="Calibri"/>
          <w:b/>
          <w:sz w:val="24"/>
          <w:szCs w:val="24"/>
        </w:rPr>
        <w:t xml:space="preserve"> bring to </w:t>
      </w:r>
      <w:r w:rsidR="005F7C98" w:rsidRPr="00B635C2">
        <w:rPr>
          <w:rFonts w:ascii="Calibri" w:hAnsi="Calibri" w:cs="Calibri"/>
          <w:b/>
          <w:sz w:val="24"/>
          <w:szCs w:val="24"/>
        </w:rPr>
        <w:t>our</w:t>
      </w:r>
      <w:r w:rsidR="00A34680" w:rsidRPr="00B635C2">
        <w:rPr>
          <w:rFonts w:ascii="Calibri" w:hAnsi="Calibri" w:cs="Calibri"/>
          <w:b/>
          <w:sz w:val="24"/>
          <w:szCs w:val="24"/>
        </w:rPr>
        <w:t xml:space="preserve"> group</w:t>
      </w:r>
      <w:r w:rsidR="00F334FA" w:rsidRPr="00B635C2">
        <w:rPr>
          <w:rFonts w:ascii="Calibri" w:hAnsi="Calibri" w:cs="Calibri"/>
          <w:b/>
          <w:sz w:val="24"/>
          <w:szCs w:val="24"/>
        </w:rPr>
        <w:t xml:space="preserve"> and the role </w:t>
      </w:r>
      <w:r w:rsidRPr="00B635C2">
        <w:rPr>
          <w:rFonts w:ascii="Calibri" w:hAnsi="Calibri" w:cs="Calibri"/>
          <w:b/>
          <w:sz w:val="24"/>
          <w:szCs w:val="24"/>
        </w:rPr>
        <w:t xml:space="preserve">that </w:t>
      </w:r>
      <w:r w:rsidR="00F334FA" w:rsidRPr="00B635C2">
        <w:rPr>
          <w:rFonts w:ascii="Calibri" w:hAnsi="Calibri" w:cs="Calibri"/>
          <w:b/>
          <w:sz w:val="24"/>
          <w:szCs w:val="24"/>
        </w:rPr>
        <w:t>we will play</w:t>
      </w:r>
    </w:p>
    <w:p w:rsidR="00461B1F" w:rsidRPr="00B635C2" w:rsidRDefault="005F7C98" w:rsidP="00461B1F">
      <w:pPr>
        <w:numPr>
          <w:ilvl w:val="0"/>
          <w:numId w:val="1"/>
        </w:numPr>
        <w:autoSpaceDE w:val="0"/>
        <w:autoSpaceDN w:val="0"/>
        <w:adjustRightInd w:val="0"/>
        <w:rPr>
          <w:rFonts w:ascii="Calibri" w:hAnsi="Calibri" w:cs="Calibri"/>
          <w:b/>
          <w:sz w:val="24"/>
          <w:szCs w:val="24"/>
        </w:rPr>
      </w:pPr>
      <w:r w:rsidRPr="00B635C2">
        <w:rPr>
          <w:rFonts w:ascii="Calibri" w:hAnsi="Calibri" w:cs="Calibri"/>
          <w:b/>
          <w:sz w:val="24"/>
          <w:szCs w:val="24"/>
        </w:rPr>
        <w:t xml:space="preserve">Identified who needs to be engaged in the </w:t>
      </w:r>
      <w:r w:rsidR="00B75243" w:rsidRPr="00B635C2">
        <w:rPr>
          <w:rFonts w:ascii="Calibri" w:hAnsi="Calibri" w:cs="Calibri"/>
          <w:b/>
          <w:sz w:val="24"/>
          <w:szCs w:val="24"/>
        </w:rPr>
        <w:t>B</w:t>
      </w:r>
      <w:r w:rsidR="00BC051A" w:rsidRPr="00B635C2">
        <w:rPr>
          <w:rFonts w:ascii="Calibri" w:hAnsi="Calibri" w:cs="Calibri"/>
          <w:b/>
          <w:sz w:val="24"/>
          <w:szCs w:val="24"/>
        </w:rPr>
        <w:t>BC</w:t>
      </w:r>
      <w:r w:rsidRPr="00B635C2">
        <w:rPr>
          <w:rFonts w:ascii="Calibri" w:hAnsi="Calibri" w:cs="Calibri"/>
          <w:b/>
          <w:sz w:val="24"/>
          <w:szCs w:val="24"/>
        </w:rPr>
        <w:t xml:space="preserve"> planning process</w:t>
      </w:r>
    </w:p>
    <w:p w:rsidR="00C06CEE" w:rsidRPr="00B635C2" w:rsidRDefault="005F7C98" w:rsidP="00461B1F">
      <w:pPr>
        <w:numPr>
          <w:ilvl w:val="0"/>
          <w:numId w:val="1"/>
        </w:numPr>
        <w:autoSpaceDE w:val="0"/>
        <w:autoSpaceDN w:val="0"/>
        <w:adjustRightInd w:val="0"/>
        <w:rPr>
          <w:rFonts w:ascii="Calibri" w:hAnsi="Calibri" w:cs="Calibri"/>
          <w:b/>
          <w:sz w:val="24"/>
          <w:szCs w:val="24"/>
        </w:rPr>
      </w:pPr>
      <w:r w:rsidRPr="00B635C2">
        <w:rPr>
          <w:rFonts w:ascii="Calibri" w:hAnsi="Calibri" w:cs="Calibri"/>
          <w:b/>
          <w:sz w:val="24"/>
          <w:szCs w:val="24"/>
        </w:rPr>
        <w:t xml:space="preserve">Identified how we are going to </w:t>
      </w:r>
      <w:r w:rsidR="00104C10" w:rsidRPr="00B635C2">
        <w:rPr>
          <w:rFonts w:ascii="Calibri" w:hAnsi="Calibri" w:cs="Calibri"/>
          <w:b/>
          <w:sz w:val="24"/>
          <w:szCs w:val="24"/>
        </w:rPr>
        <w:t>have a successful Vision Meeting</w:t>
      </w:r>
    </w:p>
    <w:p w:rsidR="00461B1F" w:rsidRPr="00B635C2" w:rsidRDefault="00461B1F" w:rsidP="00742069">
      <w:pPr>
        <w:autoSpaceDE w:val="0"/>
        <w:autoSpaceDN w:val="0"/>
        <w:adjustRightInd w:val="0"/>
        <w:rPr>
          <w:rFonts w:ascii="Calibri" w:hAnsi="Calibri" w:cs="Calibri"/>
          <w:b/>
          <w:sz w:val="24"/>
          <w:szCs w:val="24"/>
        </w:rPr>
      </w:pPr>
    </w:p>
    <w:p w:rsidR="00C06CEE" w:rsidRPr="00B635C2" w:rsidRDefault="00C06CEE">
      <w:pPr>
        <w:pStyle w:val="Heading3"/>
        <w:rPr>
          <w:rFonts w:ascii="Calibri" w:hAnsi="Calibri" w:cs="Calibri"/>
          <w:sz w:val="24"/>
          <w:szCs w:val="24"/>
          <w:u w:val="none"/>
        </w:rPr>
      </w:pPr>
      <w:r w:rsidRPr="00B635C2">
        <w:rPr>
          <w:rFonts w:ascii="Calibri" w:hAnsi="Calibri" w:cs="Calibri"/>
          <w:sz w:val="24"/>
          <w:szCs w:val="24"/>
        </w:rPr>
        <w:t>PROCESS</w:t>
      </w:r>
      <w:r w:rsidR="002F378E" w:rsidRPr="00B635C2">
        <w:rPr>
          <w:rFonts w:ascii="Calibri" w:hAnsi="Calibri" w:cs="Calibri"/>
          <w:sz w:val="24"/>
          <w:szCs w:val="24"/>
          <w:u w:val="none"/>
        </w:rPr>
        <w:t xml:space="preserve"> </w:t>
      </w:r>
      <w:r w:rsidR="002F378E" w:rsidRPr="00B635C2">
        <w:rPr>
          <w:rFonts w:ascii="Calibri" w:hAnsi="Calibri" w:cs="Calibri"/>
          <w:b w:val="0"/>
          <w:sz w:val="24"/>
          <w:szCs w:val="24"/>
          <w:u w:val="none"/>
        </w:rPr>
        <w:t xml:space="preserve"> </w:t>
      </w:r>
      <w:r w:rsidR="002F378E" w:rsidRPr="00B635C2">
        <w:rPr>
          <w:rFonts w:ascii="Calibri" w:hAnsi="Calibri" w:cs="Calibri"/>
          <w:sz w:val="24"/>
          <w:szCs w:val="24"/>
          <w:u w:val="none"/>
        </w:rPr>
        <w:t xml:space="preserve"> </w:t>
      </w:r>
    </w:p>
    <w:tbl>
      <w:tblPr>
        <w:tblW w:w="9288" w:type="dxa"/>
        <w:tblLayout w:type="fixed"/>
        <w:tblLook w:val="0000" w:firstRow="0" w:lastRow="0" w:firstColumn="0" w:lastColumn="0" w:noHBand="0" w:noVBand="0"/>
      </w:tblPr>
      <w:tblGrid>
        <w:gridCol w:w="918"/>
        <w:gridCol w:w="270"/>
        <w:gridCol w:w="8100"/>
      </w:tblGrid>
      <w:tr w:rsidR="00C06CEE" w:rsidRPr="00B635C2" w:rsidTr="00C91834">
        <w:trPr>
          <w:trHeight w:hRule="exact" w:val="513"/>
        </w:trPr>
        <w:tc>
          <w:tcPr>
            <w:tcW w:w="918" w:type="dxa"/>
            <w:vAlign w:val="center"/>
          </w:tcPr>
          <w:p w:rsidR="00461B1F" w:rsidRPr="00B635C2" w:rsidRDefault="00104C10" w:rsidP="00C91834">
            <w:pPr>
              <w:rPr>
                <w:rFonts w:ascii="Calibri" w:hAnsi="Calibri" w:cs="Calibri"/>
                <w:b/>
                <w:sz w:val="24"/>
                <w:szCs w:val="24"/>
              </w:rPr>
            </w:pPr>
            <w:r w:rsidRPr="00B635C2">
              <w:rPr>
                <w:rFonts w:ascii="Calibri" w:hAnsi="Calibri" w:cs="Calibri"/>
                <w:b/>
                <w:sz w:val="24"/>
                <w:szCs w:val="24"/>
              </w:rPr>
              <w:t>0</w:t>
            </w:r>
            <w:r w:rsidR="00FD7B5B" w:rsidRPr="00B635C2">
              <w:rPr>
                <w:rFonts w:ascii="Calibri" w:hAnsi="Calibri" w:cs="Calibri"/>
                <w:b/>
                <w:sz w:val="24"/>
                <w:szCs w:val="24"/>
              </w:rPr>
              <w:t>:00</w:t>
            </w:r>
          </w:p>
        </w:tc>
        <w:tc>
          <w:tcPr>
            <w:tcW w:w="270" w:type="dxa"/>
            <w:vAlign w:val="center"/>
          </w:tcPr>
          <w:p w:rsidR="00C06CEE" w:rsidRPr="00B635C2" w:rsidRDefault="00C06CEE" w:rsidP="00C91834">
            <w:pPr>
              <w:rPr>
                <w:rFonts w:ascii="Calibri" w:hAnsi="Calibri" w:cs="Calibri"/>
                <w:b/>
                <w:sz w:val="24"/>
                <w:szCs w:val="24"/>
              </w:rPr>
            </w:pPr>
          </w:p>
        </w:tc>
        <w:tc>
          <w:tcPr>
            <w:tcW w:w="8100" w:type="dxa"/>
            <w:vAlign w:val="center"/>
          </w:tcPr>
          <w:p w:rsidR="00461B1F" w:rsidRPr="00B635C2" w:rsidRDefault="00461B1F" w:rsidP="00C91834">
            <w:pPr>
              <w:rPr>
                <w:rFonts w:ascii="Calibri" w:hAnsi="Calibri" w:cs="Calibri"/>
                <w:b/>
                <w:i/>
                <w:sz w:val="24"/>
                <w:szCs w:val="24"/>
              </w:rPr>
            </w:pPr>
            <w:r w:rsidRPr="00B635C2">
              <w:rPr>
                <w:rFonts w:ascii="Calibri" w:hAnsi="Calibri" w:cs="Calibri"/>
                <w:b/>
                <w:sz w:val="24"/>
                <w:szCs w:val="24"/>
              </w:rPr>
              <w:t>Welcome</w:t>
            </w:r>
            <w:r w:rsidR="00BC051A" w:rsidRPr="00B635C2">
              <w:rPr>
                <w:rFonts w:ascii="Calibri" w:hAnsi="Calibri" w:cs="Calibri"/>
                <w:b/>
                <w:sz w:val="24"/>
                <w:szCs w:val="24"/>
              </w:rPr>
              <w:t xml:space="preserve"> and</w:t>
            </w:r>
            <w:r w:rsidRPr="00B635C2">
              <w:rPr>
                <w:rFonts w:ascii="Calibri" w:hAnsi="Calibri" w:cs="Calibri"/>
                <w:b/>
                <w:sz w:val="24"/>
                <w:szCs w:val="24"/>
              </w:rPr>
              <w:t xml:space="preserve"> </w:t>
            </w:r>
            <w:r w:rsidR="00F334FA" w:rsidRPr="00B635C2">
              <w:rPr>
                <w:rFonts w:ascii="Calibri" w:hAnsi="Calibri" w:cs="Calibri"/>
                <w:b/>
                <w:sz w:val="24"/>
                <w:szCs w:val="24"/>
              </w:rPr>
              <w:t>Introductions</w:t>
            </w:r>
            <w:r w:rsidR="00BC051A" w:rsidRPr="00B635C2">
              <w:rPr>
                <w:rFonts w:ascii="Calibri" w:hAnsi="Calibri" w:cs="Calibri"/>
                <w:b/>
                <w:sz w:val="24"/>
                <w:szCs w:val="24"/>
              </w:rPr>
              <w:t xml:space="preserve"> – </w:t>
            </w:r>
            <w:r w:rsidR="00BC051A" w:rsidRPr="00B635C2">
              <w:rPr>
                <w:rFonts w:ascii="Calibri" w:hAnsi="Calibri" w:cs="Calibri"/>
                <w:b/>
                <w:i/>
                <w:sz w:val="24"/>
                <w:szCs w:val="24"/>
              </w:rPr>
              <w:t>Chair</w:t>
            </w:r>
          </w:p>
        </w:tc>
      </w:tr>
      <w:tr w:rsidR="00BC051A" w:rsidRPr="00B635C2" w:rsidTr="00C91834">
        <w:trPr>
          <w:trHeight w:hRule="exact" w:val="513"/>
        </w:trPr>
        <w:tc>
          <w:tcPr>
            <w:tcW w:w="918" w:type="dxa"/>
            <w:vAlign w:val="center"/>
          </w:tcPr>
          <w:p w:rsidR="00BC051A" w:rsidRPr="00B635C2" w:rsidRDefault="00104C10" w:rsidP="00C91834">
            <w:pPr>
              <w:rPr>
                <w:rFonts w:ascii="Calibri" w:hAnsi="Calibri" w:cs="Calibri"/>
                <w:b/>
                <w:sz w:val="24"/>
                <w:szCs w:val="24"/>
              </w:rPr>
            </w:pPr>
            <w:r w:rsidRPr="00B635C2">
              <w:rPr>
                <w:rFonts w:ascii="Calibri" w:hAnsi="Calibri" w:cs="Calibri"/>
                <w:b/>
                <w:sz w:val="24"/>
                <w:szCs w:val="24"/>
              </w:rPr>
              <w:t>0</w:t>
            </w:r>
            <w:r w:rsidR="00FD7B5B" w:rsidRPr="00B635C2">
              <w:rPr>
                <w:rFonts w:ascii="Calibri" w:hAnsi="Calibri" w:cs="Calibri"/>
                <w:b/>
                <w:sz w:val="24"/>
                <w:szCs w:val="24"/>
              </w:rPr>
              <w:t>:</w:t>
            </w:r>
            <w:r w:rsidR="006862B3" w:rsidRPr="00B635C2">
              <w:rPr>
                <w:rFonts w:ascii="Calibri" w:hAnsi="Calibri" w:cs="Calibri"/>
                <w:b/>
                <w:sz w:val="24"/>
                <w:szCs w:val="24"/>
              </w:rPr>
              <w:t>05</w:t>
            </w:r>
          </w:p>
        </w:tc>
        <w:tc>
          <w:tcPr>
            <w:tcW w:w="270" w:type="dxa"/>
            <w:vAlign w:val="center"/>
          </w:tcPr>
          <w:p w:rsidR="00BC051A" w:rsidRPr="00B635C2" w:rsidRDefault="00BC051A" w:rsidP="00C91834">
            <w:pPr>
              <w:rPr>
                <w:rFonts w:ascii="Calibri" w:hAnsi="Calibri" w:cs="Calibri"/>
                <w:b/>
                <w:sz w:val="24"/>
                <w:szCs w:val="24"/>
              </w:rPr>
            </w:pPr>
          </w:p>
        </w:tc>
        <w:tc>
          <w:tcPr>
            <w:tcW w:w="8100" w:type="dxa"/>
            <w:vAlign w:val="center"/>
          </w:tcPr>
          <w:p w:rsidR="00BC051A" w:rsidRPr="00B635C2" w:rsidRDefault="00BC051A" w:rsidP="00C91834">
            <w:pPr>
              <w:rPr>
                <w:rFonts w:ascii="Calibri" w:hAnsi="Calibri" w:cs="Calibri"/>
                <w:b/>
                <w:sz w:val="24"/>
                <w:szCs w:val="24"/>
              </w:rPr>
            </w:pPr>
            <w:r w:rsidRPr="00B635C2">
              <w:rPr>
                <w:rFonts w:ascii="Calibri" w:hAnsi="Calibri" w:cs="Calibri"/>
                <w:b/>
                <w:sz w:val="24"/>
                <w:szCs w:val="24"/>
              </w:rPr>
              <w:t>Review Agenda and Meeting Outcomes</w:t>
            </w:r>
          </w:p>
        </w:tc>
      </w:tr>
      <w:tr w:rsidR="00C06CEE" w:rsidRPr="00B635C2" w:rsidTr="00C91834">
        <w:trPr>
          <w:trHeight w:hRule="exact" w:val="540"/>
        </w:trPr>
        <w:tc>
          <w:tcPr>
            <w:tcW w:w="918" w:type="dxa"/>
            <w:vAlign w:val="center"/>
          </w:tcPr>
          <w:p w:rsidR="00F334FA" w:rsidRPr="00B635C2" w:rsidRDefault="00104C10" w:rsidP="00C91834">
            <w:pPr>
              <w:rPr>
                <w:rFonts w:ascii="Calibri" w:hAnsi="Calibri" w:cs="Calibri"/>
                <w:b/>
                <w:sz w:val="24"/>
                <w:szCs w:val="24"/>
              </w:rPr>
            </w:pPr>
            <w:r w:rsidRPr="00B635C2">
              <w:rPr>
                <w:rFonts w:ascii="Calibri" w:hAnsi="Calibri" w:cs="Calibri"/>
                <w:b/>
                <w:sz w:val="24"/>
                <w:szCs w:val="24"/>
              </w:rPr>
              <w:t>0</w:t>
            </w:r>
            <w:r w:rsidR="00FD7B5B" w:rsidRPr="00B635C2">
              <w:rPr>
                <w:rFonts w:ascii="Calibri" w:hAnsi="Calibri" w:cs="Calibri"/>
                <w:b/>
                <w:sz w:val="24"/>
                <w:szCs w:val="24"/>
              </w:rPr>
              <w:t>:1</w:t>
            </w:r>
            <w:r w:rsidR="006862B3" w:rsidRPr="00B635C2">
              <w:rPr>
                <w:rFonts w:ascii="Calibri" w:hAnsi="Calibri" w:cs="Calibri"/>
                <w:b/>
                <w:sz w:val="24"/>
                <w:szCs w:val="24"/>
              </w:rPr>
              <w:t>0</w:t>
            </w:r>
          </w:p>
        </w:tc>
        <w:tc>
          <w:tcPr>
            <w:tcW w:w="270" w:type="dxa"/>
            <w:vAlign w:val="center"/>
          </w:tcPr>
          <w:p w:rsidR="00C06CEE" w:rsidRPr="00B635C2" w:rsidRDefault="00C06CEE" w:rsidP="00C91834">
            <w:pPr>
              <w:rPr>
                <w:rFonts w:ascii="Calibri" w:hAnsi="Calibri" w:cs="Calibri"/>
                <w:b/>
                <w:sz w:val="26"/>
              </w:rPr>
            </w:pPr>
          </w:p>
        </w:tc>
        <w:tc>
          <w:tcPr>
            <w:tcW w:w="8100" w:type="dxa"/>
            <w:vAlign w:val="center"/>
          </w:tcPr>
          <w:p w:rsidR="00BC051A" w:rsidRPr="00B635C2" w:rsidRDefault="00BC051A" w:rsidP="00C91834">
            <w:pPr>
              <w:rPr>
                <w:rFonts w:ascii="Calibri" w:hAnsi="Calibri" w:cs="Calibri"/>
                <w:b/>
                <w:i/>
                <w:sz w:val="24"/>
                <w:szCs w:val="24"/>
              </w:rPr>
            </w:pPr>
            <w:r w:rsidRPr="00B635C2">
              <w:rPr>
                <w:rFonts w:ascii="Calibri" w:hAnsi="Calibri" w:cs="Calibri"/>
                <w:b/>
                <w:sz w:val="24"/>
                <w:szCs w:val="24"/>
              </w:rPr>
              <w:t xml:space="preserve">Intro to </w:t>
            </w:r>
            <w:r w:rsidR="00104C10" w:rsidRPr="00B635C2">
              <w:rPr>
                <w:rFonts w:ascii="Calibri" w:hAnsi="Calibri" w:cs="Calibri"/>
                <w:b/>
                <w:sz w:val="24"/>
                <w:szCs w:val="24"/>
              </w:rPr>
              <w:t xml:space="preserve">the </w:t>
            </w:r>
            <w:r w:rsidR="00090E19" w:rsidRPr="00B635C2">
              <w:rPr>
                <w:rFonts w:ascii="Calibri" w:hAnsi="Calibri" w:cs="Calibri"/>
                <w:b/>
                <w:sz w:val="24"/>
                <w:szCs w:val="24"/>
              </w:rPr>
              <w:t>Blandin</w:t>
            </w:r>
            <w:r w:rsidR="00104C10" w:rsidRPr="00B635C2">
              <w:rPr>
                <w:rFonts w:ascii="Calibri" w:hAnsi="Calibri" w:cs="Calibri"/>
                <w:b/>
                <w:sz w:val="24"/>
                <w:szCs w:val="24"/>
              </w:rPr>
              <w:t xml:space="preserve"> Broadband Communities Program</w:t>
            </w:r>
            <w:r w:rsidR="00F334FA" w:rsidRPr="00B635C2">
              <w:rPr>
                <w:rFonts w:ascii="Calibri" w:hAnsi="Calibri" w:cs="Calibri"/>
                <w:b/>
                <w:sz w:val="24"/>
                <w:szCs w:val="24"/>
              </w:rPr>
              <w:t xml:space="preserve"> </w:t>
            </w:r>
          </w:p>
        </w:tc>
      </w:tr>
      <w:tr w:rsidR="00104C10" w:rsidRPr="00B635C2" w:rsidTr="00C91834">
        <w:trPr>
          <w:trHeight w:hRule="exact" w:val="540"/>
        </w:trPr>
        <w:tc>
          <w:tcPr>
            <w:tcW w:w="918" w:type="dxa"/>
            <w:vAlign w:val="center"/>
          </w:tcPr>
          <w:p w:rsidR="00104C10" w:rsidRPr="00B635C2" w:rsidRDefault="00104C10" w:rsidP="00C91834">
            <w:pPr>
              <w:rPr>
                <w:rFonts w:ascii="Calibri" w:hAnsi="Calibri" w:cs="Calibri"/>
                <w:b/>
                <w:sz w:val="24"/>
                <w:szCs w:val="24"/>
              </w:rPr>
            </w:pPr>
            <w:r w:rsidRPr="00B635C2">
              <w:rPr>
                <w:rFonts w:ascii="Calibri" w:hAnsi="Calibri" w:cs="Calibri"/>
                <w:b/>
                <w:sz w:val="24"/>
                <w:szCs w:val="24"/>
              </w:rPr>
              <w:t>0:</w:t>
            </w:r>
            <w:r w:rsidR="006862B3" w:rsidRPr="00B635C2">
              <w:rPr>
                <w:rFonts w:ascii="Calibri" w:hAnsi="Calibri" w:cs="Calibri"/>
                <w:b/>
                <w:sz w:val="24"/>
                <w:szCs w:val="24"/>
              </w:rPr>
              <w:t>30</w:t>
            </w:r>
          </w:p>
        </w:tc>
        <w:tc>
          <w:tcPr>
            <w:tcW w:w="270" w:type="dxa"/>
            <w:vAlign w:val="center"/>
          </w:tcPr>
          <w:p w:rsidR="00104C10" w:rsidRPr="00B635C2" w:rsidRDefault="00104C10" w:rsidP="00C91834">
            <w:pPr>
              <w:rPr>
                <w:rFonts w:ascii="Calibri" w:hAnsi="Calibri" w:cs="Calibri"/>
                <w:b/>
                <w:sz w:val="26"/>
              </w:rPr>
            </w:pPr>
          </w:p>
        </w:tc>
        <w:tc>
          <w:tcPr>
            <w:tcW w:w="8100" w:type="dxa"/>
            <w:vAlign w:val="center"/>
          </w:tcPr>
          <w:p w:rsidR="00104C10" w:rsidRPr="00B635C2" w:rsidRDefault="00104C10" w:rsidP="00C91834">
            <w:pPr>
              <w:rPr>
                <w:rFonts w:ascii="Calibri" w:hAnsi="Calibri" w:cs="Calibri"/>
                <w:b/>
                <w:sz w:val="24"/>
                <w:szCs w:val="24"/>
              </w:rPr>
            </w:pPr>
            <w:r w:rsidRPr="00B635C2">
              <w:rPr>
                <w:rFonts w:ascii="Calibri" w:hAnsi="Calibri" w:cs="Calibri"/>
                <w:b/>
                <w:sz w:val="24"/>
                <w:szCs w:val="24"/>
              </w:rPr>
              <w:t>Role of the Steering Committee</w:t>
            </w:r>
          </w:p>
        </w:tc>
      </w:tr>
      <w:tr w:rsidR="009655DF" w:rsidRPr="00B635C2" w:rsidTr="00C91834">
        <w:trPr>
          <w:trHeight w:hRule="exact" w:val="531"/>
        </w:trPr>
        <w:tc>
          <w:tcPr>
            <w:tcW w:w="918" w:type="dxa"/>
            <w:shd w:val="clear" w:color="auto" w:fill="auto"/>
            <w:vAlign w:val="center"/>
          </w:tcPr>
          <w:p w:rsidR="005F7C98" w:rsidRPr="00B635C2" w:rsidRDefault="006862B3" w:rsidP="00C91834">
            <w:pPr>
              <w:rPr>
                <w:rFonts w:ascii="Calibri" w:hAnsi="Calibri" w:cs="Calibri"/>
                <w:b/>
                <w:sz w:val="24"/>
                <w:szCs w:val="24"/>
              </w:rPr>
            </w:pPr>
            <w:r w:rsidRPr="00B635C2">
              <w:rPr>
                <w:rFonts w:ascii="Calibri" w:hAnsi="Calibri" w:cs="Calibri"/>
                <w:b/>
                <w:sz w:val="24"/>
                <w:szCs w:val="24"/>
              </w:rPr>
              <w:t>0:50</w:t>
            </w:r>
          </w:p>
        </w:tc>
        <w:tc>
          <w:tcPr>
            <w:tcW w:w="270" w:type="dxa"/>
            <w:vAlign w:val="center"/>
          </w:tcPr>
          <w:p w:rsidR="009655DF" w:rsidRPr="00B635C2" w:rsidRDefault="009655DF" w:rsidP="00C91834">
            <w:pPr>
              <w:rPr>
                <w:rFonts w:ascii="Calibri" w:hAnsi="Calibri" w:cs="Calibri"/>
                <w:b/>
                <w:sz w:val="26"/>
              </w:rPr>
            </w:pPr>
          </w:p>
        </w:tc>
        <w:tc>
          <w:tcPr>
            <w:tcW w:w="8100" w:type="dxa"/>
            <w:vAlign w:val="center"/>
          </w:tcPr>
          <w:p w:rsidR="005F7C98" w:rsidRPr="00B635C2" w:rsidRDefault="005F7C98" w:rsidP="00C91834">
            <w:pPr>
              <w:rPr>
                <w:rFonts w:ascii="Calibri" w:hAnsi="Calibri" w:cs="Calibri"/>
                <w:b/>
                <w:i/>
                <w:sz w:val="26"/>
              </w:rPr>
            </w:pPr>
            <w:r w:rsidRPr="00B635C2">
              <w:rPr>
                <w:rFonts w:ascii="Calibri" w:hAnsi="Calibri" w:cs="Calibri"/>
                <w:b/>
                <w:sz w:val="24"/>
                <w:szCs w:val="24"/>
              </w:rPr>
              <w:t>Leadership Styles of our Coa</w:t>
            </w:r>
            <w:r w:rsidR="00BC051A" w:rsidRPr="00B635C2">
              <w:rPr>
                <w:rFonts w:ascii="Calibri" w:hAnsi="Calibri" w:cs="Calibri"/>
                <w:b/>
                <w:sz w:val="24"/>
                <w:szCs w:val="24"/>
              </w:rPr>
              <w:t xml:space="preserve">lition and </w:t>
            </w:r>
            <w:r w:rsidR="00FD7B5B" w:rsidRPr="00B635C2">
              <w:rPr>
                <w:rFonts w:ascii="Calibri" w:hAnsi="Calibri" w:cs="Calibri"/>
                <w:b/>
                <w:sz w:val="24"/>
                <w:szCs w:val="24"/>
              </w:rPr>
              <w:t xml:space="preserve">community connections </w:t>
            </w:r>
          </w:p>
        </w:tc>
      </w:tr>
      <w:tr w:rsidR="00C66266" w:rsidRPr="00B635C2" w:rsidTr="00C91834">
        <w:trPr>
          <w:trHeight w:hRule="exact" w:val="819"/>
        </w:trPr>
        <w:tc>
          <w:tcPr>
            <w:tcW w:w="918" w:type="dxa"/>
            <w:vAlign w:val="center"/>
          </w:tcPr>
          <w:p w:rsidR="00C66266" w:rsidRPr="00B635C2" w:rsidRDefault="00FD7B5B" w:rsidP="00C91834">
            <w:pPr>
              <w:rPr>
                <w:rFonts w:ascii="Calibri" w:hAnsi="Calibri" w:cs="Calibri"/>
                <w:b/>
                <w:sz w:val="24"/>
                <w:szCs w:val="24"/>
              </w:rPr>
            </w:pPr>
            <w:r w:rsidRPr="00B635C2">
              <w:rPr>
                <w:rFonts w:ascii="Calibri" w:hAnsi="Calibri" w:cs="Calibri"/>
                <w:b/>
                <w:sz w:val="24"/>
                <w:szCs w:val="24"/>
              </w:rPr>
              <w:t>1:</w:t>
            </w:r>
            <w:r w:rsidR="006862B3" w:rsidRPr="00B635C2">
              <w:rPr>
                <w:rFonts w:ascii="Calibri" w:hAnsi="Calibri" w:cs="Calibri"/>
                <w:b/>
                <w:sz w:val="24"/>
                <w:szCs w:val="24"/>
              </w:rPr>
              <w:t>20</w:t>
            </w:r>
          </w:p>
        </w:tc>
        <w:tc>
          <w:tcPr>
            <w:tcW w:w="270" w:type="dxa"/>
            <w:vAlign w:val="center"/>
          </w:tcPr>
          <w:p w:rsidR="00C66266" w:rsidRPr="00B635C2" w:rsidRDefault="00C66266" w:rsidP="00C91834">
            <w:pPr>
              <w:rPr>
                <w:rFonts w:ascii="Calibri" w:hAnsi="Calibri" w:cs="Calibri"/>
                <w:b/>
                <w:sz w:val="24"/>
                <w:szCs w:val="24"/>
              </w:rPr>
            </w:pPr>
          </w:p>
        </w:tc>
        <w:tc>
          <w:tcPr>
            <w:tcW w:w="8100" w:type="dxa"/>
            <w:vAlign w:val="center"/>
          </w:tcPr>
          <w:p w:rsidR="00C91834" w:rsidRPr="00B635C2" w:rsidRDefault="00BC051A" w:rsidP="00C91834">
            <w:pPr>
              <w:rPr>
                <w:rFonts w:ascii="Calibri" w:hAnsi="Calibri" w:cs="Calibri"/>
                <w:b/>
                <w:sz w:val="24"/>
                <w:szCs w:val="24"/>
              </w:rPr>
            </w:pPr>
            <w:r w:rsidRPr="00B635C2">
              <w:rPr>
                <w:rFonts w:ascii="Calibri" w:hAnsi="Calibri" w:cs="Calibri"/>
                <w:b/>
                <w:sz w:val="24"/>
                <w:szCs w:val="24"/>
              </w:rPr>
              <w:t>The Vision Meeting</w:t>
            </w:r>
          </w:p>
          <w:p w:rsidR="00C66266" w:rsidRPr="00B635C2" w:rsidRDefault="00C91834" w:rsidP="00C91834">
            <w:pPr>
              <w:rPr>
                <w:rFonts w:ascii="Calibri" w:hAnsi="Calibri" w:cs="Calibri"/>
                <w:b/>
                <w:i/>
                <w:sz w:val="24"/>
                <w:szCs w:val="24"/>
              </w:rPr>
            </w:pPr>
            <w:r w:rsidRPr="00B635C2">
              <w:rPr>
                <w:rFonts w:ascii="Calibri" w:hAnsi="Calibri" w:cs="Calibri"/>
                <w:b/>
                <w:sz w:val="24"/>
                <w:szCs w:val="24"/>
              </w:rPr>
              <w:t>Log</w:t>
            </w:r>
            <w:r w:rsidR="00BC051A" w:rsidRPr="00B635C2">
              <w:rPr>
                <w:rFonts w:ascii="Calibri" w:hAnsi="Calibri" w:cs="Calibri"/>
                <w:b/>
                <w:sz w:val="24"/>
                <w:szCs w:val="24"/>
              </w:rPr>
              <w:t>istics and invitations</w:t>
            </w:r>
            <w:r w:rsidR="00FD7B5B" w:rsidRPr="00B635C2">
              <w:rPr>
                <w:rFonts w:ascii="Calibri" w:hAnsi="Calibri" w:cs="Calibri"/>
                <w:b/>
                <w:sz w:val="24"/>
                <w:szCs w:val="24"/>
              </w:rPr>
              <w:t xml:space="preserve"> – Community </w:t>
            </w:r>
            <w:r w:rsidR="00BC051A" w:rsidRPr="00B635C2">
              <w:rPr>
                <w:rFonts w:ascii="Calibri" w:hAnsi="Calibri" w:cs="Calibri"/>
                <w:b/>
                <w:sz w:val="24"/>
                <w:szCs w:val="24"/>
              </w:rPr>
              <w:t xml:space="preserve">leadership and </w:t>
            </w:r>
            <w:r w:rsidR="00FD7B5B" w:rsidRPr="00B635C2">
              <w:rPr>
                <w:rFonts w:ascii="Calibri" w:hAnsi="Calibri" w:cs="Calibri"/>
                <w:b/>
                <w:sz w:val="24"/>
                <w:szCs w:val="24"/>
              </w:rPr>
              <w:t>I</w:t>
            </w:r>
            <w:r w:rsidR="00BC051A" w:rsidRPr="00B635C2">
              <w:rPr>
                <w:rFonts w:ascii="Calibri" w:hAnsi="Calibri" w:cs="Calibri"/>
                <w:b/>
                <w:sz w:val="24"/>
                <w:szCs w:val="24"/>
              </w:rPr>
              <w:t>nclusion</w:t>
            </w:r>
            <w:r w:rsidR="00FD7B5B" w:rsidRPr="00B635C2">
              <w:rPr>
                <w:rFonts w:ascii="Calibri" w:hAnsi="Calibri" w:cs="Calibri"/>
                <w:b/>
                <w:sz w:val="24"/>
                <w:szCs w:val="24"/>
              </w:rPr>
              <w:t xml:space="preserve"> </w:t>
            </w:r>
          </w:p>
        </w:tc>
      </w:tr>
      <w:tr w:rsidR="00324FAD" w:rsidRPr="00B635C2" w:rsidTr="00C91834">
        <w:trPr>
          <w:trHeight w:hRule="exact" w:val="819"/>
        </w:trPr>
        <w:tc>
          <w:tcPr>
            <w:tcW w:w="918" w:type="dxa"/>
            <w:vAlign w:val="center"/>
          </w:tcPr>
          <w:p w:rsidR="00324FAD" w:rsidRPr="00B635C2" w:rsidRDefault="006862B3" w:rsidP="00C91834">
            <w:pPr>
              <w:rPr>
                <w:rFonts w:ascii="Calibri" w:hAnsi="Calibri" w:cs="Calibri"/>
                <w:b/>
                <w:sz w:val="24"/>
                <w:szCs w:val="24"/>
              </w:rPr>
            </w:pPr>
            <w:r w:rsidRPr="00B635C2">
              <w:rPr>
                <w:rFonts w:ascii="Calibri" w:hAnsi="Calibri" w:cs="Calibri"/>
                <w:b/>
                <w:sz w:val="24"/>
                <w:szCs w:val="24"/>
              </w:rPr>
              <w:t>1:40</w:t>
            </w:r>
          </w:p>
        </w:tc>
        <w:tc>
          <w:tcPr>
            <w:tcW w:w="270" w:type="dxa"/>
            <w:vAlign w:val="center"/>
          </w:tcPr>
          <w:p w:rsidR="00324FAD" w:rsidRPr="00B635C2" w:rsidRDefault="00324FAD" w:rsidP="00C91834">
            <w:pPr>
              <w:rPr>
                <w:rFonts w:ascii="Calibri" w:hAnsi="Calibri" w:cs="Calibri"/>
                <w:b/>
                <w:sz w:val="24"/>
                <w:szCs w:val="24"/>
              </w:rPr>
            </w:pPr>
          </w:p>
        </w:tc>
        <w:tc>
          <w:tcPr>
            <w:tcW w:w="8100" w:type="dxa"/>
            <w:vAlign w:val="center"/>
          </w:tcPr>
          <w:p w:rsidR="00324FAD" w:rsidRPr="00B635C2" w:rsidRDefault="00324FAD" w:rsidP="00C91834">
            <w:pPr>
              <w:rPr>
                <w:rFonts w:ascii="Calibri" w:hAnsi="Calibri" w:cs="Calibri"/>
                <w:b/>
                <w:sz w:val="24"/>
                <w:szCs w:val="24"/>
              </w:rPr>
            </w:pPr>
            <w:r w:rsidRPr="00B635C2">
              <w:rPr>
                <w:rFonts w:ascii="Calibri" w:hAnsi="Calibri" w:cs="Calibri"/>
                <w:b/>
                <w:sz w:val="24"/>
                <w:szCs w:val="24"/>
              </w:rPr>
              <w:t>Applying for the Blandin Grant</w:t>
            </w:r>
          </w:p>
        </w:tc>
      </w:tr>
      <w:tr w:rsidR="00A34680" w:rsidRPr="00B635C2" w:rsidTr="00C91834">
        <w:trPr>
          <w:trHeight w:hRule="exact" w:val="540"/>
        </w:trPr>
        <w:tc>
          <w:tcPr>
            <w:tcW w:w="918" w:type="dxa"/>
            <w:vAlign w:val="center"/>
          </w:tcPr>
          <w:p w:rsidR="00A53761" w:rsidRPr="00B635C2" w:rsidRDefault="00324FAD" w:rsidP="00C91834">
            <w:pPr>
              <w:rPr>
                <w:rFonts w:ascii="Calibri" w:hAnsi="Calibri" w:cs="Calibri"/>
                <w:b/>
                <w:sz w:val="24"/>
                <w:szCs w:val="24"/>
              </w:rPr>
            </w:pPr>
            <w:r w:rsidRPr="00B635C2">
              <w:rPr>
                <w:rFonts w:ascii="Calibri" w:hAnsi="Calibri" w:cs="Calibri"/>
                <w:b/>
                <w:sz w:val="24"/>
                <w:szCs w:val="24"/>
              </w:rPr>
              <w:t>2:</w:t>
            </w:r>
            <w:r w:rsidR="006862B3" w:rsidRPr="00B635C2">
              <w:rPr>
                <w:rFonts w:ascii="Calibri" w:hAnsi="Calibri" w:cs="Calibri"/>
                <w:b/>
                <w:sz w:val="24"/>
                <w:szCs w:val="24"/>
              </w:rPr>
              <w:t>00</w:t>
            </w:r>
          </w:p>
        </w:tc>
        <w:tc>
          <w:tcPr>
            <w:tcW w:w="270" w:type="dxa"/>
            <w:vAlign w:val="center"/>
          </w:tcPr>
          <w:p w:rsidR="00A34680" w:rsidRPr="00B635C2" w:rsidRDefault="00A34680" w:rsidP="00C91834">
            <w:pPr>
              <w:rPr>
                <w:rFonts w:ascii="Calibri" w:hAnsi="Calibri" w:cs="Calibri"/>
                <w:b/>
                <w:sz w:val="24"/>
                <w:szCs w:val="24"/>
              </w:rPr>
            </w:pPr>
          </w:p>
        </w:tc>
        <w:tc>
          <w:tcPr>
            <w:tcW w:w="8100" w:type="dxa"/>
            <w:vAlign w:val="center"/>
          </w:tcPr>
          <w:p w:rsidR="00FD7B5B" w:rsidRPr="00B635C2" w:rsidRDefault="00C26401" w:rsidP="00C91834">
            <w:pPr>
              <w:rPr>
                <w:rFonts w:ascii="Calibri" w:hAnsi="Calibri" w:cs="Calibri"/>
                <w:b/>
                <w:sz w:val="24"/>
                <w:szCs w:val="24"/>
              </w:rPr>
            </w:pPr>
            <w:r w:rsidRPr="00B635C2">
              <w:rPr>
                <w:rFonts w:ascii="Calibri" w:hAnsi="Calibri" w:cs="Calibri"/>
                <w:b/>
                <w:sz w:val="24"/>
                <w:szCs w:val="24"/>
              </w:rPr>
              <w:t>Next Steps, Wrap up, and Evaluation– Adjourn</w:t>
            </w:r>
            <w:r w:rsidR="00BC051A" w:rsidRPr="00B635C2">
              <w:rPr>
                <w:rFonts w:ascii="Calibri" w:hAnsi="Calibri" w:cs="Calibri"/>
                <w:b/>
                <w:sz w:val="24"/>
                <w:szCs w:val="24"/>
              </w:rPr>
              <w:t xml:space="preserve"> </w:t>
            </w:r>
          </w:p>
        </w:tc>
      </w:tr>
    </w:tbl>
    <w:p w:rsidR="00C06CEE" w:rsidRPr="00B635C2" w:rsidRDefault="00C06CEE" w:rsidP="00095EE1">
      <w:pPr>
        <w:rPr>
          <w:rFonts w:ascii="Calibri" w:hAnsi="Calibri" w:cs="Calibri"/>
          <w:b/>
        </w:rPr>
      </w:pPr>
    </w:p>
    <w:p w:rsidR="00485469" w:rsidRPr="00B635C2" w:rsidRDefault="00485469" w:rsidP="00095EE1">
      <w:pPr>
        <w:rPr>
          <w:rFonts w:ascii="Calibri" w:hAnsi="Calibri" w:cs="Calibri"/>
          <w:b/>
        </w:rPr>
      </w:pPr>
    </w:p>
    <w:p w:rsidR="00BC051A" w:rsidRPr="00B635C2" w:rsidRDefault="00BC051A" w:rsidP="00691C38">
      <w:pPr>
        <w:rPr>
          <w:rFonts w:ascii="Calibri" w:hAnsi="Calibri" w:cs="Calibri"/>
          <w:b/>
          <w:sz w:val="24"/>
          <w:szCs w:val="24"/>
          <w:u w:val="single"/>
        </w:rPr>
      </w:pPr>
      <w:r w:rsidRPr="00B635C2">
        <w:rPr>
          <w:rFonts w:ascii="Calibri" w:hAnsi="Calibri" w:cs="Calibri"/>
          <w:b/>
          <w:sz w:val="24"/>
          <w:szCs w:val="24"/>
          <w:u w:val="single"/>
        </w:rPr>
        <w:t>Blandin Team</w:t>
      </w:r>
    </w:p>
    <w:p w:rsidR="00BC051A" w:rsidRPr="00B635C2" w:rsidRDefault="00BC051A" w:rsidP="00691C38">
      <w:pPr>
        <w:rPr>
          <w:rFonts w:ascii="Calibri" w:hAnsi="Calibri" w:cs="Calibri"/>
          <w:sz w:val="24"/>
          <w:szCs w:val="24"/>
        </w:rPr>
      </w:pPr>
      <w:r w:rsidRPr="00B635C2">
        <w:rPr>
          <w:rFonts w:ascii="Calibri" w:hAnsi="Calibri" w:cs="Calibri"/>
          <w:sz w:val="24"/>
          <w:szCs w:val="24"/>
        </w:rPr>
        <w:t>Primary Contact:</w:t>
      </w:r>
    </w:p>
    <w:p w:rsidR="00BC051A" w:rsidRPr="00B635C2" w:rsidRDefault="00691C38" w:rsidP="00BC051A">
      <w:pPr>
        <w:rPr>
          <w:rFonts w:ascii="Calibri" w:hAnsi="Calibri" w:cs="Calibri"/>
          <w:sz w:val="24"/>
          <w:szCs w:val="24"/>
        </w:rPr>
      </w:pPr>
      <w:r w:rsidRPr="00B635C2">
        <w:rPr>
          <w:rFonts w:ascii="Calibri" w:hAnsi="Calibri" w:cs="Calibri"/>
          <w:sz w:val="24"/>
          <w:szCs w:val="24"/>
        </w:rPr>
        <w:t>Bill Coleman</w:t>
      </w:r>
      <w:r w:rsidR="00BC051A" w:rsidRPr="00B635C2">
        <w:rPr>
          <w:rFonts w:ascii="Calibri" w:hAnsi="Calibri" w:cs="Calibri"/>
          <w:sz w:val="24"/>
          <w:szCs w:val="24"/>
        </w:rPr>
        <w:t>, Community Technology Advisors</w:t>
      </w:r>
    </w:p>
    <w:p w:rsidR="00691C38" w:rsidRPr="00B635C2" w:rsidRDefault="00691C38" w:rsidP="00691C38">
      <w:pPr>
        <w:rPr>
          <w:rFonts w:ascii="Calibri" w:hAnsi="Calibri" w:cs="Calibri"/>
          <w:sz w:val="24"/>
          <w:szCs w:val="24"/>
        </w:rPr>
      </w:pPr>
      <w:r w:rsidRPr="00B635C2">
        <w:rPr>
          <w:rFonts w:ascii="Calibri" w:hAnsi="Calibri" w:cs="Calibri"/>
          <w:sz w:val="24"/>
          <w:szCs w:val="24"/>
        </w:rPr>
        <w:t>651-491-2551</w:t>
      </w:r>
    </w:p>
    <w:p w:rsidR="00BC051A" w:rsidRPr="00B635C2" w:rsidRDefault="00B635C2" w:rsidP="00691C38">
      <w:pPr>
        <w:rPr>
          <w:rFonts w:ascii="Calibri" w:hAnsi="Calibri" w:cs="Calibri"/>
          <w:sz w:val="24"/>
          <w:szCs w:val="24"/>
        </w:rPr>
      </w:pPr>
      <w:hyperlink r:id="rId11" w:history="1">
        <w:r w:rsidR="00BC051A" w:rsidRPr="00B635C2">
          <w:rPr>
            <w:rStyle w:val="Hyperlink"/>
            <w:rFonts w:ascii="Calibri" w:hAnsi="Calibri" w:cs="Calibri"/>
            <w:sz w:val="24"/>
            <w:szCs w:val="24"/>
          </w:rPr>
          <w:t>bill@communitytechnologyadvisors.com</w:t>
        </w:r>
      </w:hyperlink>
    </w:p>
    <w:p w:rsidR="00FD7B5B" w:rsidRPr="00B635C2" w:rsidRDefault="00FD7B5B" w:rsidP="00691C38">
      <w:pPr>
        <w:rPr>
          <w:rFonts w:ascii="Calibri" w:hAnsi="Calibri" w:cs="Calibri"/>
          <w:sz w:val="24"/>
          <w:szCs w:val="24"/>
        </w:rPr>
      </w:pPr>
    </w:p>
    <w:p w:rsidR="00BC051A" w:rsidRPr="00B635C2" w:rsidRDefault="00FD7B5B" w:rsidP="00691C38">
      <w:pPr>
        <w:rPr>
          <w:rFonts w:ascii="Calibri" w:hAnsi="Calibri" w:cs="Calibri"/>
          <w:sz w:val="24"/>
          <w:szCs w:val="24"/>
        </w:rPr>
      </w:pPr>
      <w:r w:rsidRPr="00B635C2">
        <w:rPr>
          <w:rFonts w:ascii="Calibri" w:hAnsi="Calibri" w:cs="Calibri"/>
          <w:sz w:val="24"/>
          <w:szCs w:val="24"/>
        </w:rPr>
        <w:t xml:space="preserve">Primary </w:t>
      </w:r>
      <w:r w:rsidR="00BC051A" w:rsidRPr="00B635C2">
        <w:rPr>
          <w:rFonts w:ascii="Calibri" w:hAnsi="Calibri" w:cs="Calibri"/>
          <w:sz w:val="24"/>
          <w:szCs w:val="24"/>
        </w:rPr>
        <w:t>Grants Contact:</w:t>
      </w:r>
    </w:p>
    <w:p w:rsidR="00BC051A" w:rsidRPr="00B635C2" w:rsidRDefault="00BC051A" w:rsidP="00691C38">
      <w:pPr>
        <w:rPr>
          <w:rFonts w:ascii="Calibri" w:hAnsi="Calibri" w:cs="Calibri"/>
          <w:sz w:val="24"/>
          <w:szCs w:val="24"/>
        </w:rPr>
      </w:pPr>
      <w:r w:rsidRPr="00B635C2">
        <w:rPr>
          <w:rFonts w:ascii="Calibri" w:hAnsi="Calibri" w:cs="Calibri"/>
          <w:sz w:val="24"/>
          <w:szCs w:val="24"/>
        </w:rPr>
        <w:t>Mary Magnuson, Blandin Foundation</w:t>
      </w:r>
    </w:p>
    <w:p w:rsidR="00BC051A" w:rsidRPr="00B635C2" w:rsidRDefault="00BC051A" w:rsidP="00691C38">
      <w:pPr>
        <w:rPr>
          <w:rFonts w:ascii="Calibri" w:hAnsi="Calibri" w:cs="Calibri"/>
          <w:sz w:val="24"/>
          <w:szCs w:val="24"/>
        </w:rPr>
      </w:pPr>
      <w:r w:rsidRPr="00B635C2">
        <w:rPr>
          <w:rFonts w:ascii="Calibri" w:hAnsi="Calibri" w:cs="Calibri"/>
          <w:sz w:val="24"/>
          <w:szCs w:val="24"/>
        </w:rPr>
        <w:t>218-327-8738</w:t>
      </w:r>
    </w:p>
    <w:p w:rsidR="00BC051A" w:rsidRPr="00B635C2" w:rsidRDefault="00B635C2" w:rsidP="00691C38">
      <w:pPr>
        <w:rPr>
          <w:rFonts w:ascii="Calibri" w:hAnsi="Calibri" w:cs="Calibri"/>
          <w:sz w:val="24"/>
          <w:szCs w:val="24"/>
        </w:rPr>
      </w:pPr>
      <w:hyperlink r:id="rId12" w:history="1">
        <w:r w:rsidR="00BC051A" w:rsidRPr="00B635C2">
          <w:rPr>
            <w:rStyle w:val="Hyperlink"/>
            <w:rFonts w:ascii="Calibri" w:hAnsi="Calibri" w:cs="Calibri"/>
            <w:sz w:val="24"/>
            <w:szCs w:val="24"/>
          </w:rPr>
          <w:t>memagnuson@blandinfoundation.org</w:t>
        </w:r>
      </w:hyperlink>
    </w:p>
    <w:p w:rsidR="00FD7B5B" w:rsidRPr="00B635C2" w:rsidRDefault="00FD7B5B" w:rsidP="00691C38">
      <w:pPr>
        <w:rPr>
          <w:rFonts w:ascii="Calibri" w:hAnsi="Calibri" w:cs="Calibri"/>
          <w:sz w:val="24"/>
          <w:szCs w:val="24"/>
        </w:rPr>
      </w:pPr>
    </w:p>
    <w:p w:rsidR="00FD7B5B" w:rsidRPr="00B635C2" w:rsidRDefault="00FD7B5B" w:rsidP="00691C38">
      <w:pPr>
        <w:rPr>
          <w:rFonts w:ascii="Calibri" w:hAnsi="Calibri" w:cs="Calibri"/>
          <w:sz w:val="24"/>
          <w:szCs w:val="24"/>
        </w:rPr>
      </w:pPr>
      <w:r w:rsidRPr="00B635C2">
        <w:rPr>
          <w:rFonts w:ascii="Calibri" w:hAnsi="Calibri" w:cs="Calibri"/>
          <w:sz w:val="24"/>
          <w:szCs w:val="24"/>
        </w:rPr>
        <w:t>Bernadine Joselyn, Blandin Foundation</w:t>
      </w:r>
    </w:p>
    <w:p w:rsidR="00FD7B5B" w:rsidRPr="00B635C2" w:rsidRDefault="00FD7B5B" w:rsidP="00691C38">
      <w:pPr>
        <w:rPr>
          <w:rFonts w:ascii="Calibri" w:hAnsi="Calibri" w:cs="Calibri"/>
          <w:sz w:val="24"/>
          <w:szCs w:val="24"/>
        </w:rPr>
      </w:pPr>
      <w:r w:rsidRPr="00B635C2">
        <w:rPr>
          <w:rFonts w:ascii="Calibri" w:hAnsi="Calibri" w:cs="Calibri"/>
          <w:sz w:val="24"/>
          <w:szCs w:val="24"/>
        </w:rPr>
        <w:t>Director, Public Policy and Engagement</w:t>
      </w:r>
    </w:p>
    <w:p w:rsidR="00FD7B5B" w:rsidRPr="00B635C2" w:rsidRDefault="00FD7B5B" w:rsidP="00691C38">
      <w:pPr>
        <w:rPr>
          <w:rFonts w:ascii="Calibri" w:hAnsi="Calibri" w:cs="Calibri"/>
          <w:sz w:val="24"/>
          <w:szCs w:val="24"/>
        </w:rPr>
      </w:pPr>
      <w:r w:rsidRPr="00B635C2">
        <w:rPr>
          <w:rFonts w:ascii="Calibri" w:hAnsi="Calibri" w:cs="Calibri"/>
          <w:sz w:val="24"/>
          <w:szCs w:val="24"/>
        </w:rPr>
        <w:t>218-327-8728</w:t>
      </w:r>
    </w:p>
    <w:p w:rsidR="00485469" w:rsidRPr="00B635C2" w:rsidRDefault="00B635C2" w:rsidP="00095EE1">
      <w:pPr>
        <w:rPr>
          <w:rFonts w:ascii="Calibri" w:hAnsi="Calibri" w:cs="Calibri"/>
          <w:sz w:val="24"/>
          <w:szCs w:val="24"/>
        </w:rPr>
      </w:pPr>
      <w:hyperlink r:id="rId13" w:history="1">
        <w:r w:rsidR="00FD7B5B" w:rsidRPr="00B635C2">
          <w:rPr>
            <w:rStyle w:val="Hyperlink"/>
            <w:rFonts w:ascii="Calibri" w:hAnsi="Calibri" w:cs="Calibri"/>
            <w:sz w:val="24"/>
            <w:szCs w:val="24"/>
          </w:rPr>
          <w:t>brjoselyn@blandinfoundation.org</w:t>
        </w:r>
      </w:hyperlink>
      <w:r w:rsidR="00FD7B5B" w:rsidRPr="00B635C2">
        <w:rPr>
          <w:rFonts w:ascii="Calibri" w:hAnsi="Calibri" w:cs="Calibri"/>
          <w:sz w:val="24"/>
          <w:szCs w:val="24"/>
        </w:rPr>
        <w:t xml:space="preserve"> </w:t>
      </w:r>
    </w:p>
    <w:p w:rsidR="00AC7D52" w:rsidRPr="00AC7D52" w:rsidRDefault="00AC7D52" w:rsidP="00AC7D52">
      <w:pPr>
        <w:rPr>
          <w:sz w:val="24"/>
          <w:szCs w:val="24"/>
        </w:rPr>
      </w:pPr>
      <w:r w:rsidRPr="00B635C2">
        <w:rPr>
          <w:rFonts w:ascii="Calibri" w:hAnsi="Calibri" w:cs="Calibri"/>
          <w:b/>
        </w:rPr>
        <w:br w:type="page"/>
      </w:r>
      <w:r w:rsidRPr="00AC7D52">
        <w:rPr>
          <w:sz w:val="24"/>
          <w:szCs w:val="24"/>
        </w:rPr>
        <w:lastRenderedPageBreak/>
        <w:fldChar w:fldCharType="begin"/>
      </w:r>
      <w:r w:rsidR="00686E7F">
        <w:rPr>
          <w:sz w:val="24"/>
          <w:szCs w:val="24"/>
        </w:rPr>
        <w:instrText xml:space="preserve"> INCLUDEPICTURE "C:\\var\\folders\\bx\\kxg87dsn1jj85dsdh0ykzzxm0000gp\\T\\com.microsoft.Word\\WebArchiveCopyPasteTempFiles\\page1image47776992" \* MERGEFORMAT </w:instrText>
      </w:r>
      <w:r w:rsidRPr="00AC7D52">
        <w:rPr>
          <w:sz w:val="24"/>
          <w:szCs w:val="24"/>
        </w:rPr>
        <w:fldChar w:fldCharType="separate"/>
      </w:r>
      <w:r w:rsidR="00B635C2">
        <w:rPr>
          <w:noProof/>
          <w:sz w:val="24"/>
          <w:szCs w:val="24"/>
        </w:rPr>
        <w:fldChar w:fldCharType="begin"/>
      </w:r>
      <w:r w:rsidR="00B635C2">
        <w:rPr>
          <w:noProof/>
          <w:sz w:val="24"/>
          <w:szCs w:val="24"/>
        </w:rPr>
        <w:instrText xml:space="preserve"> </w:instrText>
      </w:r>
      <w:r w:rsidR="00B635C2">
        <w:rPr>
          <w:noProof/>
          <w:sz w:val="24"/>
          <w:szCs w:val="24"/>
        </w:rPr>
        <w:instrText>INCLUDEPICTURE  "C:\\Users\\var\\folders\\bx\\kxg87dsn1jj85dsdh0ykzzxm0000gp\\T\\com.microsoft.W</w:instrText>
      </w:r>
      <w:r w:rsidR="00B635C2">
        <w:rPr>
          <w:noProof/>
          <w:sz w:val="24"/>
          <w:szCs w:val="24"/>
        </w:rPr>
        <w:instrText>ord\\WebArchiveCopyPasteTempFiles\\page1image47776992" \* MERGEFORMATINET</w:instrText>
      </w:r>
      <w:r w:rsidR="00B635C2">
        <w:rPr>
          <w:noProof/>
          <w:sz w:val="24"/>
          <w:szCs w:val="24"/>
        </w:rPr>
        <w:instrText xml:space="preserve"> </w:instrText>
      </w:r>
      <w:r w:rsidR="00B635C2">
        <w:rPr>
          <w:noProof/>
          <w:sz w:val="24"/>
          <w:szCs w:val="24"/>
        </w:rPr>
        <w:fldChar w:fldCharType="separate"/>
      </w:r>
      <w:r w:rsidR="00C91834">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ge1image47776992" style="width:444pt;height:658.2pt">
            <v:imagedata r:id="rId14" r:href="rId15" cropleft="3361f"/>
          </v:shape>
        </w:pict>
      </w:r>
      <w:r w:rsidR="00B635C2">
        <w:rPr>
          <w:noProof/>
          <w:sz w:val="24"/>
          <w:szCs w:val="24"/>
        </w:rPr>
        <w:fldChar w:fldCharType="end"/>
      </w:r>
      <w:r w:rsidRPr="00AC7D52">
        <w:rPr>
          <w:sz w:val="24"/>
          <w:szCs w:val="24"/>
        </w:rPr>
        <w:fldChar w:fldCharType="end"/>
      </w:r>
    </w:p>
    <w:p w:rsidR="00AC7D52" w:rsidRPr="00AC7D52" w:rsidRDefault="00AC7D52" w:rsidP="00AC7D52">
      <w:pPr>
        <w:rPr>
          <w:sz w:val="24"/>
          <w:szCs w:val="24"/>
        </w:rPr>
      </w:pPr>
      <w:r w:rsidRPr="00AC7D52">
        <w:rPr>
          <w:sz w:val="24"/>
          <w:szCs w:val="24"/>
        </w:rPr>
        <w:lastRenderedPageBreak/>
        <w:fldChar w:fldCharType="begin"/>
      </w:r>
      <w:r w:rsidR="00686E7F">
        <w:rPr>
          <w:sz w:val="24"/>
          <w:szCs w:val="24"/>
        </w:rPr>
        <w:instrText xml:space="preserve"> INCLUDEPICTURE "C:\\var\\folders\\bx\\kxg87dsn1jj85dsdh0ykzzxm0000gp\\T\\com.microsoft.Word\\WebArchiveCopyPasteTempFiles\\page2image47780944" \* MERGEFORMAT </w:instrText>
      </w:r>
      <w:r w:rsidRPr="00AC7D52">
        <w:rPr>
          <w:sz w:val="24"/>
          <w:szCs w:val="24"/>
        </w:rPr>
        <w:fldChar w:fldCharType="separate"/>
      </w:r>
      <w:r w:rsidR="00B635C2">
        <w:rPr>
          <w:noProof/>
          <w:sz w:val="24"/>
          <w:szCs w:val="24"/>
        </w:rPr>
        <w:fldChar w:fldCharType="begin"/>
      </w:r>
      <w:r w:rsidR="00B635C2">
        <w:rPr>
          <w:noProof/>
          <w:sz w:val="24"/>
          <w:szCs w:val="24"/>
        </w:rPr>
        <w:instrText xml:space="preserve"> </w:instrText>
      </w:r>
      <w:r w:rsidR="00B635C2">
        <w:rPr>
          <w:noProof/>
          <w:sz w:val="24"/>
          <w:szCs w:val="24"/>
        </w:rPr>
        <w:instrText>INCLUDEPICTURE</w:instrText>
      </w:r>
      <w:r w:rsidR="00B635C2">
        <w:rPr>
          <w:noProof/>
          <w:sz w:val="24"/>
          <w:szCs w:val="24"/>
        </w:rPr>
        <w:instrText xml:space="preserve">  "C:\\Users\\var\\folders\\bx\\kxg87dsn1jj85dsdh0ykzzxm0000gp\\T\\com.microsoft.Word\\WebArchiveCopyPasteTempFiles\\page2image47780944" \* MERGEFORMATINET</w:instrText>
      </w:r>
      <w:r w:rsidR="00B635C2">
        <w:rPr>
          <w:noProof/>
          <w:sz w:val="24"/>
          <w:szCs w:val="24"/>
        </w:rPr>
        <w:instrText xml:space="preserve"> </w:instrText>
      </w:r>
      <w:r w:rsidR="00B635C2">
        <w:rPr>
          <w:noProof/>
          <w:sz w:val="24"/>
          <w:szCs w:val="24"/>
        </w:rPr>
        <w:fldChar w:fldCharType="separate"/>
      </w:r>
      <w:r w:rsidR="00C91834">
        <w:rPr>
          <w:noProof/>
          <w:sz w:val="24"/>
          <w:szCs w:val="24"/>
        </w:rPr>
        <w:pict>
          <v:shape id="_x0000_i1026" type="#_x0000_t75" alt="page2image47780944" style="width:461.4pt;height:637.8pt">
            <v:imagedata r:id="rId16" r:href="rId17" croptop="1565f" cropleft="3233f"/>
          </v:shape>
        </w:pict>
      </w:r>
      <w:r w:rsidR="00B635C2">
        <w:rPr>
          <w:noProof/>
          <w:sz w:val="24"/>
          <w:szCs w:val="24"/>
        </w:rPr>
        <w:fldChar w:fldCharType="end"/>
      </w:r>
      <w:r w:rsidRPr="00AC7D52">
        <w:rPr>
          <w:sz w:val="24"/>
          <w:szCs w:val="24"/>
        </w:rPr>
        <w:fldChar w:fldCharType="end"/>
      </w:r>
    </w:p>
    <w:p w:rsidR="00AC7D52" w:rsidRPr="00AC7D52" w:rsidRDefault="00AC7D52" w:rsidP="00AC7D52">
      <w:pPr>
        <w:rPr>
          <w:sz w:val="24"/>
          <w:szCs w:val="24"/>
        </w:rPr>
      </w:pPr>
      <w:r w:rsidRPr="00AC7D52">
        <w:rPr>
          <w:sz w:val="24"/>
          <w:szCs w:val="24"/>
        </w:rPr>
        <w:lastRenderedPageBreak/>
        <w:fldChar w:fldCharType="begin"/>
      </w:r>
      <w:r w:rsidR="00686E7F">
        <w:rPr>
          <w:sz w:val="24"/>
          <w:szCs w:val="24"/>
        </w:rPr>
        <w:instrText xml:space="preserve"> INCLUDEPICTURE "C:\\var\\folders\\bx\\kxg87dsn1jj85dsdh0ykzzxm0000gp\\T\\com.microsoft.Word\\WebArchiveCopyPasteTempFiles\\page3image47781152" \* MERGEFORMAT </w:instrText>
      </w:r>
      <w:r w:rsidRPr="00AC7D52">
        <w:rPr>
          <w:sz w:val="24"/>
          <w:szCs w:val="24"/>
        </w:rPr>
        <w:fldChar w:fldCharType="separate"/>
      </w:r>
      <w:r w:rsidR="00B635C2">
        <w:rPr>
          <w:noProof/>
          <w:sz w:val="24"/>
          <w:szCs w:val="24"/>
        </w:rPr>
        <w:fldChar w:fldCharType="begin"/>
      </w:r>
      <w:r w:rsidR="00B635C2">
        <w:rPr>
          <w:noProof/>
          <w:sz w:val="24"/>
          <w:szCs w:val="24"/>
        </w:rPr>
        <w:instrText xml:space="preserve"> </w:instrText>
      </w:r>
      <w:r w:rsidR="00B635C2">
        <w:rPr>
          <w:noProof/>
          <w:sz w:val="24"/>
          <w:szCs w:val="24"/>
        </w:rPr>
        <w:instrText>INCLUDEPICTURE  "C:\\Users\\var\\folders\\bx\\kxg87dsn1jj85dsdh0ykzzxm0000gp\\T\\com.microsoft.Word\\WebArchiveCopyPasteTempFiles\\page3image47781152" \* MERGEFORMATINET</w:instrText>
      </w:r>
      <w:r w:rsidR="00B635C2">
        <w:rPr>
          <w:noProof/>
          <w:sz w:val="24"/>
          <w:szCs w:val="24"/>
        </w:rPr>
        <w:instrText xml:space="preserve"> </w:instrText>
      </w:r>
      <w:r w:rsidR="00B635C2">
        <w:rPr>
          <w:noProof/>
          <w:sz w:val="24"/>
          <w:szCs w:val="24"/>
        </w:rPr>
        <w:fldChar w:fldCharType="separate"/>
      </w:r>
      <w:r w:rsidR="00C91834">
        <w:rPr>
          <w:noProof/>
          <w:sz w:val="24"/>
          <w:szCs w:val="24"/>
        </w:rPr>
        <w:pict>
          <v:shape id="_x0000_i1027" type="#_x0000_t75" alt="page3image47781152" style="width:481.8pt;height:637.8pt">
            <v:imagedata r:id="rId18" r:href="rId19" cropleft="1344f"/>
          </v:shape>
        </w:pict>
      </w:r>
      <w:r w:rsidR="00B635C2">
        <w:rPr>
          <w:noProof/>
          <w:sz w:val="24"/>
          <w:szCs w:val="24"/>
        </w:rPr>
        <w:fldChar w:fldCharType="end"/>
      </w:r>
      <w:r w:rsidRPr="00AC7D52">
        <w:rPr>
          <w:sz w:val="24"/>
          <w:szCs w:val="24"/>
        </w:rPr>
        <w:fldChar w:fldCharType="end"/>
      </w:r>
    </w:p>
    <w:p w:rsidR="002D01AC" w:rsidRPr="00AC7D52" w:rsidRDefault="00AC7D52" w:rsidP="00AC7D52">
      <w:pPr>
        <w:rPr>
          <w:sz w:val="24"/>
          <w:szCs w:val="24"/>
        </w:rPr>
      </w:pPr>
      <w:r w:rsidRPr="00AC7D52">
        <w:rPr>
          <w:sz w:val="24"/>
          <w:szCs w:val="24"/>
        </w:rPr>
        <w:lastRenderedPageBreak/>
        <w:fldChar w:fldCharType="begin"/>
      </w:r>
      <w:r w:rsidR="00686E7F">
        <w:rPr>
          <w:sz w:val="24"/>
          <w:szCs w:val="24"/>
        </w:rPr>
        <w:instrText xml:space="preserve"> INCLUDEPICTURE "C:\\var\\folders\\bx\\kxg87dsn1jj85dsdh0ykzzxm0000gp\\T\\com.microsoft.Word\\WebArchiveCopyPasteTempFiles\\page4image47781360" \* MERGEFORMAT </w:instrText>
      </w:r>
      <w:r w:rsidRPr="00AC7D52">
        <w:rPr>
          <w:sz w:val="24"/>
          <w:szCs w:val="24"/>
        </w:rPr>
        <w:fldChar w:fldCharType="separate"/>
      </w:r>
      <w:r w:rsidR="00B635C2">
        <w:rPr>
          <w:noProof/>
          <w:sz w:val="24"/>
          <w:szCs w:val="24"/>
        </w:rPr>
        <w:fldChar w:fldCharType="begin"/>
      </w:r>
      <w:r w:rsidR="00B635C2">
        <w:rPr>
          <w:noProof/>
          <w:sz w:val="24"/>
          <w:szCs w:val="24"/>
        </w:rPr>
        <w:instrText xml:space="preserve"> </w:instrText>
      </w:r>
      <w:r w:rsidR="00B635C2">
        <w:rPr>
          <w:noProof/>
          <w:sz w:val="24"/>
          <w:szCs w:val="24"/>
        </w:rPr>
        <w:instrText>INCLUDEPICTURE  "C:\\Users\\var\\folders\\bx\\kxg87dsn1jj85dsdh0ykzzxm0000gp\\T\\com.microsoft.Word\\WebAr</w:instrText>
      </w:r>
      <w:r w:rsidR="00B635C2">
        <w:rPr>
          <w:noProof/>
          <w:sz w:val="24"/>
          <w:szCs w:val="24"/>
        </w:rPr>
        <w:instrText>chiveCopyPasteTempFiles\\page4image47781360" \* MERGEFORMATINET</w:instrText>
      </w:r>
      <w:r w:rsidR="00B635C2">
        <w:rPr>
          <w:noProof/>
          <w:sz w:val="24"/>
          <w:szCs w:val="24"/>
        </w:rPr>
        <w:instrText xml:space="preserve"> </w:instrText>
      </w:r>
      <w:r w:rsidR="00B635C2">
        <w:rPr>
          <w:noProof/>
          <w:sz w:val="24"/>
          <w:szCs w:val="24"/>
        </w:rPr>
        <w:fldChar w:fldCharType="separate"/>
      </w:r>
      <w:r w:rsidR="00C91834">
        <w:rPr>
          <w:noProof/>
          <w:sz w:val="24"/>
          <w:szCs w:val="24"/>
        </w:rPr>
        <w:pict>
          <v:shape id="_x0000_i1028" type="#_x0000_t75" alt="page4image47781360" style="width:474.6pt;height:639pt">
            <v:imagedata r:id="rId20" r:href="rId21" cropleft="2605f"/>
          </v:shape>
        </w:pict>
      </w:r>
      <w:r w:rsidR="00B635C2">
        <w:rPr>
          <w:noProof/>
          <w:sz w:val="24"/>
          <w:szCs w:val="24"/>
        </w:rPr>
        <w:fldChar w:fldCharType="end"/>
      </w:r>
      <w:r w:rsidRPr="00AC7D52">
        <w:rPr>
          <w:sz w:val="24"/>
          <w:szCs w:val="24"/>
        </w:rPr>
        <w:fldChar w:fldCharType="end"/>
      </w:r>
    </w:p>
    <w:p w:rsidR="00AC7D52" w:rsidRPr="00AC7D52" w:rsidRDefault="00AC7D52" w:rsidP="00AC7D52">
      <w:pPr>
        <w:rPr>
          <w:sz w:val="24"/>
          <w:szCs w:val="24"/>
        </w:rPr>
      </w:pPr>
    </w:p>
    <w:p w:rsidR="00AC7D52" w:rsidRPr="00AC7D52" w:rsidRDefault="00AC7D52" w:rsidP="00AC7D52">
      <w:pPr>
        <w:rPr>
          <w:sz w:val="24"/>
          <w:szCs w:val="24"/>
        </w:rPr>
      </w:pPr>
    </w:p>
    <w:p w:rsidR="002D01AC" w:rsidRDefault="002D01AC" w:rsidP="002D01AC">
      <w:pPr>
        <w:rPr>
          <w:b/>
        </w:rPr>
      </w:pPr>
      <w:r>
        <w:rPr>
          <w:b/>
        </w:rPr>
        <w:br w:type="page"/>
      </w:r>
    </w:p>
    <w:p w:rsidR="002D01AC" w:rsidRDefault="002D01AC" w:rsidP="002D01AC">
      <w:pPr>
        <w:rPr>
          <w:b/>
        </w:rPr>
      </w:pPr>
    </w:p>
    <w:p w:rsidR="002D01AC" w:rsidRPr="002D01AC" w:rsidRDefault="002D01AC" w:rsidP="002D01AC">
      <w:pPr>
        <w:rPr>
          <w:b/>
          <w:sz w:val="24"/>
          <w:szCs w:val="24"/>
        </w:rPr>
      </w:pPr>
      <w:r w:rsidRPr="002D01AC">
        <w:rPr>
          <w:b/>
          <w:sz w:val="24"/>
          <w:szCs w:val="24"/>
        </w:rPr>
        <w:t>My working styles is:</w:t>
      </w:r>
    </w:p>
    <w:p w:rsidR="002D01AC" w:rsidRPr="002D01AC" w:rsidRDefault="002D01AC" w:rsidP="002D01AC">
      <w:pPr>
        <w:rPr>
          <w:bCs/>
          <w:sz w:val="24"/>
          <w:szCs w:val="24"/>
        </w:rPr>
      </w:pPr>
    </w:p>
    <w:p w:rsidR="002D01AC" w:rsidRPr="002D01AC" w:rsidRDefault="002D01AC" w:rsidP="002D01AC">
      <w:pPr>
        <w:spacing w:after="840"/>
        <w:rPr>
          <w:bCs/>
          <w:sz w:val="24"/>
          <w:szCs w:val="24"/>
        </w:rPr>
      </w:pPr>
    </w:p>
    <w:p w:rsidR="002D01AC" w:rsidRPr="002D01AC" w:rsidRDefault="002D01AC" w:rsidP="002D01AC">
      <w:pPr>
        <w:rPr>
          <w:b/>
          <w:sz w:val="24"/>
          <w:szCs w:val="24"/>
        </w:rPr>
      </w:pPr>
    </w:p>
    <w:p w:rsidR="002D01AC" w:rsidRPr="002D01AC" w:rsidRDefault="002D01AC" w:rsidP="002D01AC">
      <w:pPr>
        <w:rPr>
          <w:b/>
          <w:sz w:val="24"/>
          <w:szCs w:val="24"/>
        </w:rPr>
      </w:pPr>
      <w:r w:rsidRPr="002D01AC">
        <w:rPr>
          <w:b/>
          <w:sz w:val="24"/>
          <w:szCs w:val="24"/>
        </w:rPr>
        <w:t>Gifts that I can bring to our effort include:</w:t>
      </w:r>
    </w:p>
    <w:p w:rsidR="002D01AC" w:rsidRPr="002D01AC" w:rsidRDefault="002D01AC" w:rsidP="002D01AC">
      <w:pPr>
        <w:rPr>
          <w:bCs/>
          <w:sz w:val="24"/>
          <w:szCs w:val="24"/>
        </w:rPr>
      </w:pPr>
    </w:p>
    <w:p w:rsidR="002D01AC" w:rsidRPr="002D01AC" w:rsidRDefault="002D01AC" w:rsidP="002D01AC">
      <w:pPr>
        <w:rPr>
          <w:bCs/>
          <w:sz w:val="24"/>
          <w:szCs w:val="24"/>
        </w:rPr>
      </w:pPr>
    </w:p>
    <w:p w:rsidR="002D01AC" w:rsidRPr="002D01AC" w:rsidRDefault="002D01AC" w:rsidP="002D01AC">
      <w:pPr>
        <w:spacing w:after="840"/>
        <w:rPr>
          <w:bCs/>
          <w:sz w:val="24"/>
          <w:szCs w:val="24"/>
        </w:rPr>
      </w:pPr>
    </w:p>
    <w:p w:rsidR="002D01AC" w:rsidRPr="002D01AC" w:rsidRDefault="002D01AC" w:rsidP="002D01AC">
      <w:pPr>
        <w:rPr>
          <w:b/>
          <w:sz w:val="24"/>
          <w:szCs w:val="24"/>
        </w:rPr>
      </w:pPr>
      <w:r w:rsidRPr="002D01AC">
        <w:rPr>
          <w:b/>
          <w:sz w:val="24"/>
          <w:szCs w:val="24"/>
        </w:rPr>
        <w:t>Special knowledge that I have:</w:t>
      </w:r>
    </w:p>
    <w:p w:rsidR="002D01AC" w:rsidRPr="002D01AC" w:rsidRDefault="002D01AC" w:rsidP="002D01AC">
      <w:pPr>
        <w:rPr>
          <w:b/>
          <w:sz w:val="24"/>
          <w:szCs w:val="24"/>
        </w:rPr>
      </w:pPr>
    </w:p>
    <w:p w:rsidR="002D01AC" w:rsidRPr="002D01AC" w:rsidRDefault="002D01AC" w:rsidP="002D01AC">
      <w:pPr>
        <w:rPr>
          <w:bCs/>
          <w:sz w:val="24"/>
          <w:szCs w:val="24"/>
        </w:rPr>
      </w:pPr>
    </w:p>
    <w:p w:rsidR="002D01AC" w:rsidRPr="002D01AC" w:rsidRDefault="002D01AC" w:rsidP="002D01AC">
      <w:pPr>
        <w:spacing w:after="840"/>
        <w:rPr>
          <w:bCs/>
          <w:sz w:val="24"/>
          <w:szCs w:val="24"/>
        </w:rPr>
      </w:pPr>
    </w:p>
    <w:p w:rsidR="002D01AC" w:rsidRPr="002D01AC" w:rsidRDefault="002D01AC" w:rsidP="002D01AC">
      <w:pPr>
        <w:rPr>
          <w:b/>
          <w:sz w:val="24"/>
          <w:szCs w:val="24"/>
        </w:rPr>
      </w:pPr>
      <w:r w:rsidRPr="002D01AC">
        <w:rPr>
          <w:b/>
          <w:sz w:val="24"/>
          <w:szCs w:val="24"/>
        </w:rPr>
        <w:t>Connection that I can bring to our efforts:</w:t>
      </w:r>
    </w:p>
    <w:p w:rsidR="002D01AC" w:rsidRPr="002D01AC" w:rsidRDefault="002D01AC" w:rsidP="002D01AC">
      <w:pPr>
        <w:rPr>
          <w:bCs/>
          <w:sz w:val="24"/>
          <w:szCs w:val="24"/>
        </w:rPr>
      </w:pPr>
    </w:p>
    <w:p w:rsidR="00AC7D52" w:rsidRPr="002D01AC" w:rsidRDefault="00AC7D52" w:rsidP="002D01AC">
      <w:pPr>
        <w:jc w:val="center"/>
        <w:rPr>
          <w:b/>
          <w:sz w:val="24"/>
          <w:szCs w:val="24"/>
        </w:rPr>
      </w:pPr>
      <w:r>
        <w:rPr>
          <w:b/>
        </w:rPr>
        <w:br w:type="page"/>
      </w:r>
      <w:r w:rsidRPr="002D01AC">
        <w:rPr>
          <w:b/>
          <w:sz w:val="24"/>
          <w:szCs w:val="24"/>
        </w:rPr>
        <w:lastRenderedPageBreak/>
        <w:t>Creating a Successful Vision Meeting</w:t>
      </w:r>
    </w:p>
    <w:p w:rsidR="00AC7D52" w:rsidRPr="002D01AC" w:rsidRDefault="00AC7D52" w:rsidP="00AC7D52">
      <w:pPr>
        <w:jc w:val="center"/>
        <w:rPr>
          <w:b/>
          <w:sz w:val="24"/>
          <w:szCs w:val="24"/>
        </w:rPr>
      </w:pPr>
      <w:r w:rsidRPr="002D01AC">
        <w:rPr>
          <w:b/>
          <w:sz w:val="24"/>
          <w:szCs w:val="24"/>
        </w:rPr>
        <w:t>“Getting the Right People in the Room”</w:t>
      </w:r>
    </w:p>
    <w:p w:rsidR="00AC7D52" w:rsidRDefault="00AC7D52" w:rsidP="00AC7D52">
      <w:pPr>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3006"/>
      </w:tblGrid>
      <w:tr w:rsidR="00AC7D52" w:rsidTr="002D01AC">
        <w:tc>
          <w:tcPr>
            <w:tcW w:w="2214" w:type="dxa"/>
            <w:shd w:val="clear" w:color="auto" w:fill="auto"/>
          </w:tcPr>
          <w:p w:rsidR="00AC7D52" w:rsidRPr="00D11821" w:rsidRDefault="00AC7D52" w:rsidP="00D11821">
            <w:pPr>
              <w:jc w:val="center"/>
              <w:rPr>
                <w:rFonts w:ascii="Cambria" w:eastAsia="MS Mincho" w:hAnsi="Cambria"/>
                <w:b/>
                <w:sz w:val="24"/>
                <w:szCs w:val="24"/>
              </w:rPr>
            </w:pPr>
            <w:r w:rsidRPr="00D11821">
              <w:rPr>
                <w:rFonts w:ascii="Cambria" w:eastAsia="MS Mincho" w:hAnsi="Cambria"/>
                <w:b/>
                <w:sz w:val="24"/>
                <w:szCs w:val="24"/>
              </w:rPr>
              <w:t>Group</w:t>
            </w:r>
          </w:p>
        </w:tc>
        <w:tc>
          <w:tcPr>
            <w:tcW w:w="2214" w:type="dxa"/>
            <w:shd w:val="clear" w:color="auto" w:fill="auto"/>
          </w:tcPr>
          <w:p w:rsidR="00AC7D52" w:rsidRPr="00D11821" w:rsidRDefault="00AC7D52" w:rsidP="00D11821">
            <w:pPr>
              <w:jc w:val="center"/>
              <w:rPr>
                <w:rFonts w:ascii="Cambria" w:eastAsia="MS Mincho" w:hAnsi="Cambria"/>
                <w:b/>
                <w:sz w:val="24"/>
                <w:szCs w:val="24"/>
              </w:rPr>
            </w:pPr>
            <w:r w:rsidRPr="00D11821">
              <w:rPr>
                <w:rFonts w:ascii="Cambria" w:eastAsia="MS Mincho" w:hAnsi="Cambria"/>
                <w:b/>
                <w:sz w:val="24"/>
                <w:szCs w:val="24"/>
              </w:rPr>
              <w:t>Key Individual</w:t>
            </w:r>
          </w:p>
        </w:tc>
        <w:tc>
          <w:tcPr>
            <w:tcW w:w="2214" w:type="dxa"/>
            <w:shd w:val="clear" w:color="auto" w:fill="auto"/>
          </w:tcPr>
          <w:p w:rsidR="00AC7D52" w:rsidRPr="00D11821" w:rsidRDefault="00AC7D52" w:rsidP="00D11821">
            <w:pPr>
              <w:jc w:val="center"/>
              <w:rPr>
                <w:rFonts w:ascii="Cambria" w:eastAsia="MS Mincho" w:hAnsi="Cambria"/>
                <w:b/>
                <w:sz w:val="24"/>
                <w:szCs w:val="24"/>
              </w:rPr>
            </w:pPr>
            <w:r w:rsidRPr="00D11821">
              <w:rPr>
                <w:rFonts w:ascii="Cambria" w:eastAsia="MS Mincho" w:hAnsi="Cambria"/>
                <w:b/>
                <w:sz w:val="24"/>
                <w:szCs w:val="24"/>
              </w:rPr>
              <w:t>Who Will Contact?</w:t>
            </w:r>
          </w:p>
        </w:tc>
        <w:tc>
          <w:tcPr>
            <w:tcW w:w="3006" w:type="dxa"/>
            <w:shd w:val="clear" w:color="auto" w:fill="auto"/>
          </w:tcPr>
          <w:p w:rsidR="00AC7D52" w:rsidRPr="00D11821" w:rsidRDefault="00AC7D52" w:rsidP="00D11821">
            <w:pPr>
              <w:jc w:val="center"/>
              <w:rPr>
                <w:rFonts w:ascii="Cambria" w:eastAsia="MS Mincho" w:hAnsi="Cambria"/>
                <w:b/>
                <w:sz w:val="24"/>
                <w:szCs w:val="24"/>
              </w:rPr>
            </w:pPr>
            <w:r w:rsidRPr="00D11821">
              <w:rPr>
                <w:rFonts w:ascii="Cambria" w:eastAsia="MS Mincho" w:hAnsi="Cambria"/>
                <w:b/>
                <w:sz w:val="24"/>
                <w:szCs w:val="24"/>
              </w:rPr>
              <w:t>Notes</w:t>
            </w:r>
          </w:p>
        </w:tc>
      </w:tr>
      <w:tr w:rsidR="00AC7D52" w:rsidTr="002D01AC">
        <w:tc>
          <w:tcPr>
            <w:tcW w:w="2214" w:type="dxa"/>
            <w:shd w:val="clear" w:color="auto" w:fill="auto"/>
          </w:tcPr>
          <w:p w:rsidR="00AC7D52" w:rsidRPr="00D11821" w:rsidRDefault="00AC7D52" w:rsidP="00D11821">
            <w:pPr>
              <w:rPr>
                <w:rFonts w:ascii="Cambria" w:eastAsia="MS Mincho" w:hAnsi="Cambria"/>
                <w:b/>
                <w:sz w:val="24"/>
                <w:szCs w:val="24"/>
              </w:rPr>
            </w:pPr>
            <w:r w:rsidRPr="00D11821">
              <w:rPr>
                <w:rFonts w:ascii="Cambria" w:eastAsia="MS Mincho" w:hAnsi="Cambria"/>
                <w:b/>
                <w:sz w:val="24"/>
                <w:szCs w:val="24"/>
              </w:rPr>
              <w:t>Education</w:t>
            </w:r>
          </w:p>
        </w:t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b/>
                <w:sz w:val="24"/>
                <w:szCs w:val="24"/>
              </w:rPr>
            </w:pPr>
          </w:p>
        </w:tc>
        <w:tc>
          <w:tcPr>
            <w:tcW w:w="3006" w:type="dxa"/>
            <w:shd w:val="clear" w:color="auto" w:fill="auto"/>
          </w:tcPr>
          <w:p w:rsidR="00AC7D52" w:rsidRPr="00D11821" w:rsidRDefault="00AC7D52" w:rsidP="00D11821">
            <w:pPr>
              <w:rPr>
                <w:rFonts w:ascii="Cambria" w:eastAsia="MS Mincho" w:hAnsi="Cambria"/>
                <w:b/>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K-12</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Private</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College</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r w:rsidRPr="00D11821">
              <w:rPr>
                <w:rFonts w:ascii="Cambria" w:eastAsia="MS Mincho" w:hAnsi="Cambria"/>
                <w:b/>
                <w:sz w:val="24"/>
                <w:szCs w:val="24"/>
              </w:rPr>
              <w:t>Government</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Local</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County</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Region</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b/>
                <w:sz w:val="24"/>
                <w:szCs w:val="24"/>
              </w:rPr>
              <w:t>Business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Chamber</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Key businesses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Tech businesses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r w:rsidRPr="00D11821">
              <w:rPr>
                <w:rFonts w:ascii="Cambria" w:eastAsia="MS Mincho" w:hAnsi="Cambria"/>
                <w:b/>
                <w:sz w:val="24"/>
                <w:szCs w:val="24"/>
              </w:rPr>
              <w:t>Health Systems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r w:rsidRPr="00D11821">
              <w:rPr>
                <w:rFonts w:ascii="Cambria" w:eastAsia="MS Mincho" w:hAnsi="Cambria"/>
                <w:b/>
                <w:sz w:val="24"/>
                <w:szCs w:val="24"/>
              </w:rPr>
              <w:t>Key Audiences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Older adults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Youth</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Cs/>
                <w:sz w:val="24"/>
                <w:szCs w:val="24"/>
              </w:rPr>
            </w:pPr>
            <w:r w:rsidRPr="00D11821">
              <w:rPr>
                <w:rFonts w:ascii="Cambria" w:eastAsia="MS Mincho" w:hAnsi="Cambria"/>
                <w:bCs/>
                <w:sz w:val="24"/>
                <w:szCs w:val="24"/>
              </w:rPr>
              <w:t>New Americans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People with Disabilities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Job Programs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Veterans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r w:rsidRPr="00D11821">
              <w:rPr>
                <w:rFonts w:ascii="Cambria" w:eastAsia="MS Mincho" w:hAnsi="Cambria"/>
                <w:b/>
                <w:sz w:val="24"/>
                <w:szCs w:val="24"/>
              </w:rPr>
              <w:t>Logistics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Facility</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Refreshments</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t>Media/Newspaper</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sz w:val="24"/>
                <w:szCs w:val="24"/>
              </w:rPr>
            </w:pPr>
            <w:r w:rsidRPr="00D11821">
              <w:rPr>
                <w:rFonts w:ascii="Cambria" w:eastAsia="MS Mincho" w:hAnsi="Cambria"/>
                <w:sz w:val="24"/>
                <w:szCs w:val="24"/>
              </w:rPr>
              <w:lastRenderedPageBreak/>
              <w:t>Social Media/Web</w:t>
            </w: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r w:rsidR="00AC7D52" w:rsidRPr="00DC6F07" w:rsidTr="002D01AC">
        <w:tc>
          <w:tcPr>
            <w:tcW w:w="2214" w:type="dxa"/>
            <w:shd w:val="clear" w:color="auto" w:fill="auto"/>
          </w:tcPr>
          <w:p w:rsidR="00AC7D52" w:rsidRPr="00D11821" w:rsidRDefault="00AC7D52" w:rsidP="00D11821">
            <w:pPr>
              <w:rPr>
                <w:rFonts w:ascii="Cambria" w:eastAsia="MS Mincho" w:hAnsi="Cambria"/>
                <w:b/>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2214" w:type="dxa"/>
            <w:shd w:val="clear" w:color="auto" w:fill="auto"/>
          </w:tcPr>
          <w:p w:rsidR="00AC7D52" w:rsidRPr="00D11821" w:rsidRDefault="00AC7D52" w:rsidP="00D11821">
            <w:pPr>
              <w:rPr>
                <w:rFonts w:ascii="Cambria" w:eastAsia="MS Mincho" w:hAnsi="Cambria"/>
                <w:sz w:val="24"/>
                <w:szCs w:val="24"/>
              </w:rPr>
            </w:pPr>
          </w:p>
        </w:tc>
        <w:tc>
          <w:tcPr>
            <w:tcW w:w="3006" w:type="dxa"/>
            <w:shd w:val="clear" w:color="auto" w:fill="auto"/>
          </w:tcPr>
          <w:p w:rsidR="00AC7D52" w:rsidRPr="00D11821" w:rsidRDefault="00AC7D52" w:rsidP="00D11821">
            <w:pPr>
              <w:rPr>
                <w:rFonts w:ascii="Cambria" w:eastAsia="MS Mincho" w:hAnsi="Cambria"/>
                <w:sz w:val="24"/>
                <w:szCs w:val="24"/>
              </w:rPr>
            </w:pPr>
          </w:p>
        </w:tc>
      </w:tr>
    </w:tbl>
    <w:p w:rsidR="00AC7D52" w:rsidRPr="00DC6F07" w:rsidRDefault="00AC7D52" w:rsidP="00AC7D52">
      <w:pPr>
        <w:rPr>
          <w:b/>
        </w:rPr>
      </w:pPr>
    </w:p>
    <w:p w:rsidR="00C91834" w:rsidRPr="00C91834" w:rsidRDefault="00AC7D52" w:rsidP="00C91834">
      <w:pPr>
        <w:rPr>
          <w:rFonts w:ascii="Calibri" w:hAnsi="Calibri" w:cs="Calibri"/>
          <w:bCs/>
          <w:i/>
          <w:iCs/>
          <w:sz w:val="24"/>
          <w:szCs w:val="24"/>
        </w:rPr>
      </w:pPr>
      <w:r>
        <w:rPr>
          <w:sz w:val="24"/>
          <w:szCs w:val="24"/>
        </w:rPr>
        <w:br w:type="page"/>
      </w:r>
      <w:r w:rsidR="00C91834" w:rsidRPr="00C91834">
        <w:rPr>
          <w:rFonts w:ascii="Calibri" w:hAnsi="Calibri" w:cs="Calibri"/>
          <w:bCs/>
          <w:i/>
          <w:iCs/>
          <w:sz w:val="24"/>
          <w:szCs w:val="24"/>
        </w:rPr>
        <w:lastRenderedPageBreak/>
        <w:t xml:space="preserve">Revised </w:t>
      </w:r>
      <w:r w:rsidR="00C91834" w:rsidRPr="00C91834">
        <w:rPr>
          <w:rFonts w:ascii="Calibri" w:hAnsi="Calibri" w:cs="Calibri"/>
          <w:bCs/>
          <w:i/>
          <w:iCs/>
          <w:sz w:val="24"/>
          <w:szCs w:val="24"/>
        </w:rPr>
        <w:t>5/27/20</w:t>
      </w:r>
    </w:p>
    <w:p w:rsidR="00C91834" w:rsidRDefault="00C91834" w:rsidP="00C91834">
      <w:pPr>
        <w:rPr>
          <w:rFonts w:ascii="Calibri" w:hAnsi="Calibri" w:cs="Calibri"/>
          <w:b/>
          <w:sz w:val="28"/>
          <w:szCs w:val="28"/>
        </w:rPr>
      </w:pPr>
      <w:r>
        <w:rPr>
          <w:rFonts w:ascii="Calibri" w:hAnsi="Calibri" w:cs="Calibri"/>
          <w:b/>
          <w:sz w:val="28"/>
          <w:szCs w:val="28"/>
        </w:rPr>
        <w:t>Draft Email Invitation to Blandin Broadband Community Vision Meeting</w:t>
      </w:r>
    </w:p>
    <w:p w:rsidR="00C91834" w:rsidRDefault="00C91834" w:rsidP="00C91834"/>
    <w:p w:rsidR="00C91834" w:rsidRDefault="00C91834" w:rsidP="00C91834">
      <w:pPr>
        <w:rPr>
          <w:rFonts w:ascii="Calibri" w:hAnsi="Calibri" w:cs="Calibri"/>
          <w:sz w:val="23"/>
          <w:szCs w:val="23"/>
        </w:rPr>
      </w:pPr>
      <w:r>
        <w:rPr>
          <w:rFonts w:ascii="Calibri" w:hAnsi="Calibri" w:cs="Calibri"/>
          <w:sz w:val="23"/>
          <w:szCs w:val="23"/>
        </w:rPr>
        <w:t>[Insert Greeting],</w:t>
      </w:r>
    </w:p>
    <w:p w:rsidR="00C91834" w:rsidRDefault="00C91834" w:rsidP="00C91834">
      <w:pPr>
        <w:rPr>
          <w:rFonts w:ascii="Calibri" w:hAnsi="Calibri" w:cs="Calibri"/>
          <w:sz w:val="23"/>
          <w:szCs w:val="23"/>
        </w:rPr>
      </w:pPr>
      <w:r>
        <w:rPr>
          <w:rFonts w:ascii="Calibri" w:hAnsi="Calibri" w:cs="Calibri"/>
          <w:sz w:val="23"/>
          <w:szCs w:val="23"/>
        </w:rPr>
        <w:t xml:space="preserve">Vibrant and smart rural communities are connected communities. Abundant and robust access to the Internet, and the skills necessary to take full advantage of this access, are essential as [insert community name] seeks to compete and thrive in an ever more connected world.  </w:t>
      </w:r>
    </w:p>
    <w:p w:rsidR="00C91834" w:rsidRDefault="00C91834" w:rsidP="00C91834">
      <w:pPr>
        <w:rPr>
          <w:rFonts w:ascii="Calibri" w:hAnsi="Calibri" w:cs="Calibri"/>
          <w:sz w:val="23"/>
          <w:szCs w:val="23"/>
        </w:rPr>
      </w:pPr>
    </w:p>
    <w:p w:rsidR="00C91834" w:rsidRDefault="00C91834" w:rsidP="00C91834">
      <w:pPr>
        <w:rPr>
          <w:rFonts w:ascii="Calibri" w:hAnsi="Calibri" w:cs="Calibri"/>
          <w:sz w:val="23"/>
          <w:szCs w:val="23"/>
        </w:rPr>
      </w:pPr>
      <w:r>
        <w:rPr>
          <w:rFonts w:ascii="Calibri" w:hAnsi="Calibri" w:cs="Calibri"/>
          <w:sz w:val="23"/>
          <w:szCs w:val="23"/>
        </w:rPr>
        <w:t>We are excited to announce that we have been selected as a Blandin Broadband Community.  This program will give us access to coaching, planning assistance and a chance to obtain financial resources that will positively affect our community.  With the COVID-19 situation, Blandin Foundation has moved this entire process online.  We need your voice in this process that is just getting underway.</w:t>
      </w:r>
    </w:p>
    <w:p w:rsidR="00C91834" w:rsidRDefault="00C91834" w:rsidP="00C91834">
      <w:pPr>
        <w:rPr>
          <w:rFonts w:ascii="Calibri" w:hAnsi="Calibri" w:cs="Calibri"/>
          <w:sz w:val="23"/>
          <w:szCs w:val="23"/>
        </w:rPr>
      </w:pPr>
    </w:p>
    <w:p w:rsidR="00C91834" w:rsidRDefault="00C91834" w:rsidP="00C91834">
      <w:pPr>
        <w:rPr>
          <w:rFonts w:ascii="Calibri" w:hAnsi="Calibri" w:cs="Calibri"/>
          <w:sz w:val="23"/>
          <w:szCs w:val="23"/>
        </w:rPr>
      </w:pPr>
      <w:r>
        <w:rPr>
          <w:rFonts w:ascii="Calibri" w:hAnsi="Calibri" w:cs="Calibri"/>
          <w:sz w:val="23"/>
          <w:szCs w:val="23"/>
        </w:rPr>
        <w:t>This is about more than broadband.  It is about our workforce, digital inclusion, innovation, sustainability and marketing.  It is about our community as a whole and individual organizations and people.  You don’t have to be a techie to be a contributor to our initiative.</w:t>
      </w:r>
    </w:p>
    <w:p w:rsidR="00C91834" w:rsidRDefault="00C91834" w:rsidP="00C91834">
      <w:pPr>
        <w:rPr>
          <w:rFonts w:ascii="Calibri" w:hAnsi="Calibri" w:cs="Calibri"/>
          <w:sz w:val="23"/>
          <w:szCs w:val="23"/>
        </w:rPr>
      </w:pPr>
    </w:p>
    <w:p w:rsidR="00C91834" w:rsidRDefault="00C91834" w:rsidP="00C91834">
      <w:pPr>
        <w:rPr>
          <w:rFonts w:ascii="Calibri" w:hAnsi="Calibri" w:cs="Calibri"/>
          <w:sz w:val="23"/>
          <w:szCs w:val="23"/>
        </w:rPr>
      </w:pPr>
      <w:r>
        <w:rPr>
          <w:rFonts w:ascii="Calibri" w:hAnsi="Calibri" w:cs="Calibri"/>
          <w:sz w:val="23"/>
          <w:szCs w:val="23"/>
        </w:rPr>
        <w:t xml:space="preserve">I invite you to participate in our online process that begins with an online survey, followed by two Zoom meetings and an online voting process.  There will be an opportunity to suggest how our community allocates $75,000 for technology projects, and even better, to volunteer to participate in these efforts.   Complete the survey by clicking here ____________.  At the end of the survey, you can register for the Community Vision and/or the Brainstorm meetings on DATES, respectively.  Project voting will take place shortly after the Brainstorm meeting. Come add your voice and energy as we build the path to a highly-connected [insert community name]. </w:t>
      </w:r>
    </w:p>
    <w:p w:rsidR="00C91834" w:rsidRDefault="00C91834" w:rsidP="00C91834">
      <w:pPr>
        <w:pStyle w:val="NoSpacing"/>
        <w:rPr>
          <w:rFonts w:cs="Calibri"/>
          <w:sz w:val="23"/>
          <w:szCs w:val="23"/>
        </w:rPr>
      </w:pPr>
    </w:p>
    <w:p w:rsidR="00C91834" w:rsidRDefault="00C91834" w:rsidP="00C91834">
      <w:pPr>
        <w:pStyle w:val="NoSpacing"/>
        <w:rPr>
          <w:rFonts w:cs="Calibri"/>
          <w:sz w:val="23"/>
          <w:szCs w:val="23"/>
        </w:rPr>
      </w:pPr>
      <w:r>
        <w:rPr>
          <w:rFonts w:cs="Calibri"/>
          <w:sz w:val="23"/>
          <w:szCs w:val="23"/>
        </w:rPr>
        <w:t>We hope to see you online!</w:t>
      </w:r>
    </w:p>
    <w:p w:rsidR="00C91834" w:rsidRDefault="00C91834" w:rsidP="00C91834">
      <w:pPr>
        <w:pStyle w:val="NoSpacing"/>
        <w:rPr>
          <w:rFonts w:cs="Calibri"/>
          <w:sz w:val="23"/>
          <w:szCs w:val="23"/>
        </w:rPr>
      </w:pPr>
    </w:p>
    <w:p w:rsidR="00C91834" w:rsidRDefault="00C91834" w:rsidP="00C91834">
      <w:pPr>
        <w:pStyle w:val="NoSpacing"/>
        <w:rPr>
          <w:rFonts w:cs="Calibri"/>
          <w:b/>
          <w:sz w:val="28"/>
          <w:szCs w:val="28"/>
        </w:rPr>
      </w:pPr>
      <w:r>
        <w:rPr>
          <w:rFonts w:cs="Calibri"/>
          <w:b/>
          <w:sz w:val="28"/>
          <w:szCs w:val="28"/>
        </w:rPr>
        <w:t>Draft Script for BBC Phone Conversations</w:t>
      </w:r>
    </w:p>
    <w:p w:rsidR="00C91834" w:rsidRDefault="00C91834" w:rsidP="00C91834">
      <w:pPr>
        <w:pStyle w:val="NoSpacing"/>
        <w:rPr>
          <w:rFonts w:cs="Calibri"/>
          <w:b/>
          <w:sz w:val="23"/>
          <w:szCs w:val="23"/>
        </w:rPr>
      </w:pPr>
      <w:r>
        <w:rPr>
          <w:rFonts w:cs="Calibri"/>
          <w:b/>
          <w:sz w:val="23"/>
          <w:szCs w:val="23"/>
        </w:rPr>
        <w:t xml:space="preserve">Goal: Build Will. Audience should already know that broadband access and use is beneficial for your community. Help them see potential solutions and how they can help build toward it. </w:t>
      </w:r>
    </w:p>
    <w:p w:rsidR="00C91834" w:rsidRDefault="00C91834" w:rsidP="00C91834">
      <w:pPr>
        <w:pStyle w:val="NoSpacing"/>
        <w:rPr>
          <w:rFonts w:cs="Calibri"/>
          <w:b/>
          <w:sz w:val="23"/>
          <w:szCs w:val="23"/>
        </w:rPr>
      </w:pPr>
    </w:p>
    <w:p w:rsidR="00C91834" w:rsidRDefault="00C91834" w:rsidP="00C91834">
      <w:pPr>
        <w:pStyle w:val="CommentText"/>
        <w:rPr>
          <w:rFonts w:cs="Calibri"/>
          <w:b/>
          <w:sz w:val="23"/>
          <w:szCs w:val="23"/>
        </w:rPr>
      </w:pPr>
      <w:r>
        <w:rPr>
          <w:rFonts w:cs="Calibri"/>
          <w:b/>
          <w:sz w:val="23"/>
          <w:szCs w:val="23"/>
        </w:rPr>
        <w:t xml:space="preserve">Advice: </w:t>
      </w:r>
    </w:p>
    <w:p w:rsidR="00C91834" w:rsidRDefault="00C91834" w:rsidP="00C91834">
      <w:pPr>
        <w:pStyle w:val="CommentText"/>
        <w:rPr>
          <w:rFonts w:cs="Calibri"/>
          <w:sz w:val="23"/>
          <w:szCs w:val="23"/>
        </w:rPr>
      </w:pPr>
      <w:r>
        <w:rPr>
          <w:rFonts w:cs="Calibri"/>
          <w:bCs/>
          <w:sz w:val="23"/>
          <w:szCs w:val="23"/>
        </w:rPr>
        <w:t xml:space="preserve">1) Personalize the concern by linking it to something observable in your community. </w:t>
      </w:r>
      <w:r>
        <w:rPr>
          <w:rFonts w:cs="Calibri"/>
          <w:bCs/>
          <w:i/>
          <w:sz w:val="23"/>
          <w:szCs w:val="23"/>
        </w:rPr>
        <w:t xml:space="preserve">How </w:t>
      </w:r>
      <w:r>
        <w:rPr>
          <w:rFonts w:cs="Calibri"/>
          <w:bCs/>
          <w:sz w:val="23"/>
          <w:szCs w:val="23"/>
        </w:rPr>
        <w:t>do you know that this is</w:t>
      </w:r>
      <w:r>
        <w:rPr>
          <w:rFonts w:cs="Calibri"/>
          <w:sz w:val="23"/>
          <w:szCs w:val="23"/>
        </w:rPr>
        <w:t xml:space="preserve"> a legitimate community concern?  Concern emphasizes the problem that needs solving. You can also use “focus” if concern sounds too negative. </w:t>
      </w:r>
    </w:p>
    <w:p w:rsidR="00C91834" w:rsidRDefault="00C91834" w:rsidP="00C91834">
      <w:pPr>
        <w:pStyle w:val="CommentText"/>
        <w:rPr>
          <w:rFonts w:cs="Calibri"/>
          <w:sz w:val="23"/>
          <w:szCs w:val="23"/>
        </w:rPr>
      </w:pPr>
      <w:r>
        <w:rPr>
          <w:rFonts w:cs="Calibri"/>
          <w:sz w:val="23"/>
          <w:szCs w:val="23"/>
        </w:rPr>
        <w:t>2) If you have a specific example/solution you can give from your community – use it! If not, share a solution from another rural MN community and past BBC.</w:t>
      </w:r>
    </w:p>
    <w:p w:rsidR="00C91834" w:rsidRDefault="00C91834" w:rsidP="00C91834">
      <w:pPr>
        <w:pStyle w:val="NoSpacing"/>
        <w:rPr>
          <w:rFonts w:cs="Calibri"/>
          <w:b/>
          <w:sz w:val="23"/>
          <w:szCs w:val="23"/>
        </w:rPr>
      </w:pPr>
      <w:r>
        <w:rPr>
          <w:rFonts w:cs="Calibri"/>
          <w:b/>
          <w:sz w:val="23"/>
          <w:szCs w:val="23"/>
        </w:rPr>
        <w:t>………..</w:t>
      </w:r>
    </w:p>
    <w:p w:rsidR="00C91834" w:rsidRDefault="00C91834" w:rsidP="00C91834">
      <w:pPr>
        <w:pStyle w:val="NoSpacing"/>
        <w:rPr>
          <w:rFonts w:cs="Calibri"/>
          <w:b/>
          <w:sz w:val="23"/>
          <w:szCs w:val="23"/>
        </w:rPr>
      </w:pPr>
    </w:p>
    <w:p w:rsidR="00C91834" w:rsidRDefault="00C91834" w:rsidP="00C91834">
      <w:pPr>
        <w:pStyle w:val="CommentText"/>
        <w:rPr>
          <w:rFonts w:cs="Calibri"/>
          <w:b/>
          <w:i/>
          <w:sz w:val="23"/>
          <w:szCs w:val="23"/>
        </w:rPr>
      </w:pPr>
      <w:r>
        <w:rPr>
          <w:rFonts w:cs="Calibri"/>
          <w:sz w:val="23"/>
          <w:szCs w:val="23"/>
        </w:rPr>
        <w:t xml:space="preserve">Hi, I wanted to reach out to you about some exciting work happening in our community around Internet access and use. </w:t>
      </w:r>
      <w:r>
        <w:rPr>
          <w:rFonts w:cs="Calibri"/>
          <w:b/>
          <w:i/>
          <w:sz w:val="23"/>
          <w:szCs w:val="23"/>
        </w:rPr>
        <w:t>(If “access and use” sounds too formal, replace with something more tangible like “exciting work to get more people and places hooked up to and using the Internet and all that it offers.” )</w:t>
      </w:r>
    </w:p>
    <w:p w:rsidR="00C91834" w:rsidRDefault="00C91834" w:rsidP="00C91834">
      <w:pPr>
        <w:pStyle w:val="CommentText"/>
        <w:rPr>
          <w:rFonts w:cs="Calibri"/>
          <w:sz w:val="23"/>
          <w:szCs w:val="23"/>
        </w:rPr>
      </w:pPr>
      <w:r>
        <w:rPr>
          <w:rFonts w:cs="Calibri"/>
          <w:sz w:val="23"/>
          <w:szCs w:val="23"/>
        </w:rPr>
        <w:lastRenderedPageBreak/>
        <w:t xml:space="preserve">As the world becomes more connected, it’s important that [City/County] does everything we can to make sure our community doesn’t fall behind. You might have seen in the paper that [City/County] was named a Blandin Broadband Community and we now have the chance to develop a strategy and a series of projects that help move our community into the future, with help of up to $75,000 in grant dollars.  </w:t>
      </w:r>
    </w:p>
    <w:p w:rsidR="00C91834" w:rsidRDefault="00C91834" w:rsidP="00C91834">
      <w:pPr>
        <w:pStyle w:val="NoSpacing"/>
        <w:rPr>
          <w:rFonts w:cs="Calibri"/>
          <w:sz w:val="23"/>
          <w:szCs w:val="23"/>
        </w:rPr>
      </w:pPr>
    </w:p>
    <w:p w:rsidR="00C91834" w:rsidRDefault="00C91834" w:rsidP="00C91834">
      <w:pPr>
        <w:pStyle w:val="NoSpacing"/>
        <w:rPr>
          <w:rFonts w:cs="Calibri"/>
          <w:b/>
          <w:sz w:val="23"/>
          <w:szCs w:val="23"/>
        </w:rPr>
      </w:pPr>
      <w:r>
        <w:rPr>
          <w:rFonts w:cs="Calibri"/>
          <w:b/>
          <w:sz w:val="23"/>
          <w:szCs w:val="23"/>
        </w:rPr>
        <w:t>*Select one topical paragraph based on knowledge of your contact’s community and personal interests</w:t>
      </w:r>
    </w:p>
    <w:p w:rsidR="00C91834" w:rsidRDefault="00C91834" w:rsidP="00C91834">
      <w:pPr>
        <w:pStyle w:val="NoSpacing"/>
        <w:rPr>
          <w:rFonts w:cs="Calibri"/>
          <w:sz w:val="23"/>
          <w:szCs w:val="23"/>
        </w:rPr>
      </w:pPr>
    </w:p>
    <w:p w:rsidR="00C91834" w:rsidRDefault="00C91834" w:rsidP="00C91834">
      <w:pPr>
        <w:pStyle w:val="NoSpacing"/>
        <w:rPr>
          <w:rFonts w:cs="Calibri"/>
          <w:sz w:val="23"/>
          <w:szCs w:val="23"/>
        </w:rPr>
      </w:pPr>
      <w:r>
        <w:rPr>
          <w:rFonts w:cs="Calibri"/>
          <w:sz w:val="23"/>
          <w:szCs w:val="23"/>
        </w:rPr>
        <w:t xml:space="preserve">For example, we know from {past community conversations, research, inquiries} that our schools are a priority for [City/County] residents. As schools learn how to best integrate technology into the classrooms, we also need to prepare our young people for careers where knowledge of technology is vital. Fond du Lac, a past Blandin Broadband Community, held an application development camp to introduce students to computer programming and also carried out a 1-to-1 mobile device program in the schools. </w:t>
      </w:r>
    </w:p>
    <w:p w:rsidR="00C91834" w:rsidRDefault="00C91834" w:rsidP="00C91834">
      <w:pPr>
        <w:pStyle w:val="NoSpacing"/>
        <w:rPr>
          <w:rFonts w:cs="Calibri"/>
          <w:sz w:val="23"/>
          <w:szCs w:val="23"/>
        </w:rPr>
      </w:pPr>
      <w:r>
        <w:rPr>
          <w:rFonts w:cs="Calibri"/>
          <w:sz w:val="23"/>
          <w:szCs w:val="23"/>
        </w:rPr>
        <w:t>--</w:t>
      </w:r>
    </w:p>
    <w:p w:rsidR="00C91834" w:rsidRDefault="00C91834" w:rsidP="00C91834">
      <w:pPr>
        <w:pStyle w:val="NoSpacing"/>
        <w:rPr>
          <w:rFonts w:cs="Calibri"/>
          <w:sz w:val="23"/>
          <w:szCs w:val="23"/>
        </w:rPr>
      </w:pPr>
      <w:r>
        <w:rPr>
          <w:rFonts w:cs="Calibri"/>
          <w:sz w:val="23"/>
          <w:szCs w:val="23"/>
        </w:rPr>
        <w:t xml:space="preserve">For example, we know from {past community conversations, research, inquiries} that healthcare is critically important to [City/County] residents. In our rural community, it’s not always easy or possible to make the drive to the nearest clinic or hospital. Kanabec County, a past Blandin Broadband Community, supported a partnership that used telehealth technology to provide pre-surgical patient education. </w:t>
      </w:r>
    </w:p>
    <w:p w:rsidR="00C91834" w:rsidRDefault="00C91834" w:rsidP="00C91834">
      <w:pPr>
        <w:pStyle w:val="NoSpacing"/>
        <w:rPr>
          <w:rFonts w:cs="Calibri"/>
          <w:sz w:val="23"/>
          <w:szCs w:val="23"/>
        </w:rPr>
      </w:pPr>
      <w:r>
        <w:rPr>
          <w:rFonts w:cs="Calibri"/>
          <w:sz w:val="23"/>
          <w:szCs w:val="23"/>
        </w:rPr>
        <w:t>--</w:t>
      </w:r>
    </w:p>
    <w:p w:rsidR="00C91834" w:rsidRDefault="00C91834" w:rsidP="00C91834">
      <w:pPr>
        <w:pStyle w:val="NoSpacing"/>
        <w:rPr>
          <w:rFonts w:cs="Calibri"/>
          <w:sz w:val="23"/>
          <w:szCs w:val="23"/>
        </w:rPr>
      </w:pPr>
      <w:r>
        <w:rPr>
          <w:rFonts w:cs="Calibri"/>
          <w:sz w:val="23"/>
          <w:szCs w:val="23"/>
        </w:rPr>
        <w:t xml:space="preserve">For example, we know from {past community conversations, research, inquiries} that the strength of our local business community is a primary concern for [City/County] residents. Our businesses are a cornerstone of our economy and it’s important we offer the resources and training they need to stay competitive. Itasca County, a past Blandin Broadband Community, focused all their broadband efforts on their local business community by creating a process where businesses worked with a consultant to assess how they were currently utilizing the Internet to promote and run their business. Those businesses were then able to access funds and training to enhance their knowledge based on recommendations. </w:t>
      </w:r>
    </w:p>
    <w:p w:rsidR="00C91834" w:rsidRDefault="00C91834" w:rsidP="00C91834">
      <w:pPr>
        <w:pStyle w:val="NoSpacing"/>
        <w:rPr>
          <w:rFonts w:cs="Calibri"/>
          <w:sz w:val="23"/>
          <w:szCs w:val="23"/>
        </w:rPr>
      </w:pPr>
      <w:r>
        <w:rPr>
          <w:rFonts w:cs="Calibri"/>
          <w:sz w:val="23"/>
          <w:szCs w:val="23"/>
        </w:rPr>
        <w:t>--</w:t>
      </w:r>
    </w:p>
    <w:p w:rsidR="00C91834" w:rsidRDefault="00C91834" w:rsidP="00C91834">
      <w:pPr>
        <w:pStyle w:val="NoSpacing"/>
        <w:rPr>
          <w:rFonts w:cs="Calibri"/>
          <w:sz w:val="23"/>
          <w:szCs w:val="23"/>
        </w:rPr>
      </w:pPr>
      <w:r>
        <w:rPr>
          <w:rFonts w:cs="Calibri"/>
          <w:sz w:val="23"/>
          <w:szCs w:val="23"/>
        </w:rPr>
        <w:t>For example, we know from {past community conversations, research, inquiries} that connecting all generations is a primary concern for [City/County] residents. Seniors in our community want to stay connected – to what’s going on in [City/County] and with their families. Lake County, a past Blandin Broadband Community, has developed a number of ways to get seniors connected. One was classes that brought together high school seniors and senior citizens to learn various things, like how to Skype with family, how to search for, and buy, items they need online. All things that can enhance seniors’ quality of life by keeping them connected to the people they care about and the information and things they need.</w:t>
      </w:r>
    </w:p>
    <w:p w:rsidR="00C91834" w:rsidRDefault="00C91834" w:rsidP="00C91834">
      <w:pPr>
        <w:pStyle w:val="NoSpacing"/>
        <w:rPr>
          <w:rFonts w:cs="Calibri"/>
          <w:sz w:val="23"/>
          <w:szCs w:val="23"/>
        </w:rPr>
      </w:pPr>
      <w:r>
        <w:rPr>
          <w:rFonts w:cs="Calibri"/>
          <w:sz w:val="23"/>
          <w:szCs w:val="23"/>
        </w:rPr>
        <w:t>--</w:t>
      </w:r>
    </w:p>
    <w:p w:rsidR="00C91834" w:rsidRDefault="00C91834" w:rsidP="00C91834">
      <w:pPr>
        <w:pStyle w:val="NoSpacing"/>
        <w:rPr>
          <w:rFonts w:cs="Calibri"/>
          <w:b/>
          <w:sz w:val="23"/>
          <w:szCs w:val="23"/>
        </w:rPr>
      </w:pPr>
      <w:r>
        <w:rPr>
          <w:rFonts w:cs="Calibri"/>
          <w:b/>
          <w:sz w:val="23"/>
          <w:szCs w:val="23"/>
        </w:rPr>
        <w:t>The Ask</w:t>
      </w:r>
    </w:p>
    <w:p w:rsidR="00C91834" w:rsidRDefault="00C91834" w:rsidP="00C91834">
      <w:pPr>
        <w:pStyle w:val="NoSpacing"/>
        <w:rPr>
          <w:rFonts w:cs="Calibri"/>
          <w:sz w:val="23"/>
          <w:szCs w:val="23"/>
        </w:rPr>
      </w:pPr>
      <w:r>
        <w:rPr>
          <w:rFonts w:cs="Calibri"/>
          <w:sz w:val="23"/>
          <w:szCs w:val="23"/>
        </w:rPr>
        <w:t>And this is just one example. Projects could focus on healthcare, education, local business, seniors in our community, or any mix of them! Due to COVID-19, we are doing this entire process online – using surveys and Zoom meetings to gather input and ideas.   I will send you the survey and meeting registration links via email or you can go online to &gt;&gt;&gt;&gt;&gt;&gt;&gt;&gt;&gt;&gt; and get started there.</w:t>
      </w:r>
    </w:p>
    <w:p w:rsidR="00C91834" w:rsidRDefault="00C91834" w:rsidP="00C91834">
      <w:pPr>
        <w:pStyle w:val="NoSpacing"/>
        <w:rPr>
          <w:rFonts w:cs="Calibri"/>
          <w:sz w:val="23"/>
          <w:szCs w:val="23"/>
        </w:rPr>
      </w:pPr>
    </w:p>
    <w:p w:rsidR="00AC7D52" w:rsidRDefault="00C91834" w:rsidP="00C91834">
      <w:pPr>
        <w:pStyle w:val="NoSpacing"/>
      </w:pPr>
      <w:r>
        <w:rPr>
          <w:rFonts w:cs="Calibri"/>
          <w:sz w:val="23"/>
          <w:szCs w:val="23"/>
        </w:rPr>
        <w:t>I hope that you decide to participate.  You have an important voice in our community.</w:t>
      </w:r>
      <w:bookmarkStart w:id="0" w:name="_GoBack"/>
      <w:bookmarkEnd w:id="0"/>
    </w:p>
    <w:p w:rsidR="00AC7D52" w:rsidRDefault="002D01AC" w:rsidP="00AC7D52">
      <w:pPr>
        <w:pStyle w:val="NoSpacing"/>
      </w:pPr>
      <w:r>
        <w:br w:type="page"/>
      </w:r>
      <w:r w:rsidR="00AC7D52">
        <w:lastRenderedPageBreak/>
        <w:t>[Organization Logo]</w:t>
      </w:r>
    </w:p>
    <w:p w:rsidR="00AC7D52" w:rsidRDefault="00AC7D52" w:rsidP="00AC7D52">
      <w:pPr>
        <w:pStyle w:val="NoSpacing"/>
      </w:pPr>
    </w:p>
    <w:p w:rsidR="00AC7D52" w:rsidRDefault="00AC7D52" w:rsidP="00AC7D52">
      <w:pPr>
        <w:pStyle w:val="NoSpacing"/>
      </w:pPr>
    </w:p>
    <w:p w:rsidR="00AC7D52" w:rsidRPr="00281EC1" w:rsidRDefault="00AC7D52" w:rsidP="00AC7D52">
      <w:pPr>
        <w:pStyle w:val="NoSpacing"/>
        <w:rPr>
          <w:sz w:val="24"/>
        </w:rPr>
      </w:pPr>
      <w:r w:rsidRPr="00281EC1">
        <w:rPr>
          <w:sz w:val="24"/>
        </w:rPr>
        <w:t>FOR IMMEDIATE RELEASE</w:t>
      </w:r>
    </w:p>
    <w:p w:rsidR="00AC7D52" w:rsidRPr="007B6741" w:rsidRDefault="00AC7D52" w:rsidP="00AC7D52">
      <w:pPr>
        <w:pStyle w:val="NoSpacing"/>
        <w:rPr>
          <w:sz w:val="32"/>
        </w:rPr>
      </w:pPr>
    </w:p>
    <w:p w:rsidR="00AC7D52" w:rsidRDefault="00AC7D52" w:rsidP="00AC7D52">
      <w:pPr>
        <w:pStyle w:val="NoSpacing"/>
        <w:rPr>
          <w:b/>
          <w:sz w:val="32"/>
        </w:rPr>
      </w:pPr>
      <w:r w:rsidRPr="007B6741">
        <w:rPr>
          <w:b/>
          <w:sz w:val="32"/>
        </w:rPr>
        <w:t xml:space="preserve">Community invited to attend </w:t>
      </w:r>
      <w:r>
        <w:rPr>
          <w:b/>
          <w:sz w:val="32"/>
        </w:rPr>
        <w:t>planning meeting for future Internet projects</w:t>
      </w:r>
    </w:p>
    <w:p w:rsidR="00AC7D52" w:rsidRDefault="00AC7D52" w:rsidP="00AC7D52">
      <w:pPr>
        <w:pStyle w:val="NoSpacing"/>
        <w:rPr>
          <w:b/>
          <w:sz w:val="32"/>
        </w:rPr>
      </w:pPr>
    </w:p>
    <w:p w:rsidR="00514922" w:rsidRDefault="00514922" w:rsidP="00514922">
      <w:pPr>
        <w:pStyle w:val="NoSpacing"/>
        <w:rPr>
          <w:sz w:val="24"/>
        </w:rPr>
      </w:pPr>
      <w:r>
        <w:rPr>
          <w:sz w:val="24"/>
        </w:rPr>
        <w:t xml:space="preserve">[CITY], Minn. (DATE) – [Calling organization] invites the public to participate in our Blandin Broadband Community Vision and Brainstorm meetings where priorities will be determined, and projects developed to improve Internet access and use in [City/County].  </w:t>
      </w:r>
    </w:p>
    <w:p w:rsidR="00514922" w:rsidRDefault="00514922" w:rsidP="00514922">
      <w:pPr>
        <w:pStyle w:val="NoSpacing"/>
        <w:rPr>
          <w:sz w:val="24"/>
        </w:rPr>
      </w:pPr>
    </w:p>
    <w:p w:rsidR="00514922" w:rsidRDefault="00514922" w:rsidP="00514922">
      <w:pPr>
        <w:pStyle w:val="NoSpacing"/>
        <w:rPr>
          <w:sz w:val="24"/>
        </w:rPr>
      </w:pPr>
      <w:r>
        <w:rPr>
          <w:sz w:val="24"/>
        </w:rPr>
        <w:t>[City/County] was named one of five new Blandin Broadband Communities (BBC) in January. The BBC program provides planning, technical and financial support to communities that demonstrate the determination to bring the benefits of a broadband-enabled economy to their communities. The new communities will each have access to a $75,000 grant, but projects will have to meet Blandin Foundation standards in order to be funded. Successful projects in other communities have focused business technology websites and incubators, technology camps for school kids, online job training, and community marketing.</w:t>
      </w:r>
    </w:p>
    <w:p w:rsidR="00514922" w:rsidRDefault="00514922" w:rsidP="00514922">
      <w:pPr>
        <w:pStyle w:val="NoSpacing"/>
        <w:rPr>
          <w:sz w:val="24"/>
        </w:rPr>
      </w:pPr>
    </w:p>
    <w:p w:rsidR="00514922" w:rsidRDefault="00514922" w:rsidP="00514922">
      <w:pPr>
        <w:pStyle w:val="NoSpacing"/>
        <w:rPr>
          <w:sz w:val="24"/>
        </w:rPr>
      </w:pPr>
      <w:r>
        <w:rPr>
          <w:sz w:val="24"/>
        </w:rPr>
        <w:t>Due to COVID-19, Blandin Foundation has revised this program to be completely online. The process will use a combination of surveys and Zoom meetings to set goals and develop projects rather than the more traditional on-site process that Blandin Foundation has used in 40 other communities over the years. To participate, residents should go online to: (web link) to complete an initial community survey. They can then choose to register for one or both of the two online interactive meetings. The Vision meeting will be (date/time) with the follow-up Brainstorm meeting on (date/time). Following the online meetings, community members will have a chance through a follow-up community survey to vote for and even volunteer for project teams to be led by various community organizations.</w:t>
      </w:r>
    </w:p>
    <w:p w:rsidR="00514922" w:rsidRDefault="00514922" w:rsidP="00514922">
      <w:pPr>
        <w:pStyle w:val="NoSpacing"/>
        <w:rPr>
          <w:sz w:val="24"/>
        </w:rPr>
      </w:pPr>
    </w:p>
    <w:p w:rsidR="00514922" w:rsidRDefault="00514922" w:rsidP="00514922">
      <w:pPr>
        <w:pStyle w:val="NoSpacing"/>
        <w:rPr>
          <w:sz w:val="24"/>
        </w:rPr>
      </w:pPr>
    </w:p>
    <w:p w:rsidR="00514922" w:rsidRDefault="00514922" w:rsidP="00514922">
      <w:pPr>
        <w:pStyle w:val="NoSpacing"/>
        <w:rPr>
          <w:sz w:val="24"/>
        </w:rPr>
      </w:pPr>
      <w:r>
        <w:rPr>
          <w:sz w:val="24"/>
        </w:rPr>
        <w:t>The project is sponsored by (local organization(s). (</w:t>
      </w:r>
      <w:r>
        <w:rPr>
          <w:i/>
          <w:sz w:val="24"/>
        </w:rPr>
        <w:t>Add background info on the organization or recent broadband efforts in your community, then a</w:t>
      </w:r>
      <w:r>
        <w:rPr>
          <w:sz w:val="24"/>
        </w:rPr>
        <w:t xml:space="preserve">dd a quote about the value of the program and the excitement to get the community involved} </w:t>
      </w:r>
    </w:p>
    <w:p w:rsidR="00514922" w:rsidRDefault="00514922" w:rsidP="00514922">
      <w:pPr>
        <w:pStyle w:val="NoSpacing"/>
        <w:rPr>
          <w:sz w:val="24"/>
        </w:rPr>
      </w:pPr>
    </w:p>
    <w:p w:rsidR="00AC7D52" w:rsidRDefault="00AC7D52" w:rsidP="00AC7D52">
      <w:pPr>
        <w:pStyle w:val="NoSpacing"/>
        <w:jc w:val="center"/>
        <w:rPr>
          <w:sz w:val="24"/>
        </w:rPr>
      </w:pPr>
    </w:p>
    <w:p w:rsidR="00AC7D52" w:rsidRDefault="00AC7D52" w:rsidP="00AC7D52">
      <w:pPr>
        <w:pStyle w:val="NoSpacing"/>
        <w:jc w:val="center"/>
        <w:rPr>
          <w:sz w:val="24"/>
        </w:rPr>
      </w:pPr>
      <w:r>
        <w:rPr>
          <w:sz w:val="24"/>
        </w:rPr>
        <w:t>###</w:t>
      </w:r>
    </w:p>
    <w:p w:rsidR="00AC7D52" w:rsidRDefault="00AC7D52" w:rsidP="00AC7D52">
      <w:pPr>
        <w:pStyle w:val="NoSpacing"/>
        <w:jc w:val="center"/>
        <w:rPr>
          <w:sz w:val="24"/>
        </w:rPr>
      </w:pPr>
    </w:p>
    <w:p w:rsidR="00AC7D52" w:rsidRPr="005C0E47" w:rsidRDefault="00AC7D52" w:rsidP="00AC7D52">
      <w:pPr>
        <w:pStyle w:val="NoSpacing"/>
        <w:rPr>
          <w:i/>
          <w:sz w:val="24"/>
        </w:rPr>
      </w:pPr>
      <w:r w:rsidRPr="005C0E47">
        <w:rPr>
          <w:i/>
          <w:sz w:val="24"/>
        </w:rPr>
        <w:t>*Add background info on the organization or recent broadband efforts in your community.</w:t>
      </w:r>
    </w:p>
    <w:p w:rsidR="00AC7D52" w:rsidRDefault="00AC7D52" w:rsidP="00AC7D52">
      <w:pPr>
        <w:pStyle w:val="NoSpacing"/>
        <w:rPr>
          <w:sz w:val="24"/>
        </w:rPr>
      </w:pPr>
    </w:p>
    <w:p w:rsidR="00AC7D52" w:rsidRDefault="00AC7D52" w:rsidP="00AC7D52">
      <w:pPr>
        <w:pStyle w:val="NoSpacing"/>
        <w:rPr>
          <w:sz w:val="24"/>
          <w:u w:val="single"/>
        </w:rPr>
      </w:pPr>
      <w:r>
        <w:rPr>
          <w:sz w:val="24"/>
          <w:u w:val="single"/>
        </w:rPr>
        <w:t>Media contact</w:t>
      </w:r>
    </w:p>
    <w:p w:rsidR="00AC7D52" w:rsidRPr="002D01AC" w:rsidRDefault="00AC7D52" w:rsidP="002D01AC">
      <w:pPr>
        <w:pStyle w:val="NoSpacing"/>
        <w:rPr>
          <w:sz w:val="24"/>
        </w:rPr>
      </w:pPr>
      <w:r>
        <w:rPr>
          <w:sz w:val="24"/>
        </w:rPr>
        <w:t>[Add information]</w:t>
      </w:r>
    </w:p>
    <w:sectPr w:rsidR="00AC7D52" w:rsidRPr="002D01AC" w:rsidSect="00104C10">
      <w:headerReference w:type="even" r:id="rId22"/>
      <w:headerReference w:type="default" r:id="rId23"/>
      <w:headerReference w:type="first" r:id="rId24"/>
      <w:pgSz w:w="12240" w:h="15840"/>
      <w:pgMar w:top="810"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5C2" w:rsidRDefault="00B635C2">
      <w:r>
        <w:separator/>
      </w:r>
    </w:p>
  </w:endnote>
  <w:endnote w:type="continuationSeparator" w:id="0">
    <w:p w:rsidR="00B635C2" w:rsidRDefault="00B6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vareseITCTT">
    <w:altName w:val="Cambr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5C2" w:rsidRDefault="00B635C2">
      <w:r>
        <w:separator/>
      </w:r>
    </w:p>
  </w:footnote>
  <w:footnote w:type="continuationSeparator" w:id="0">
    <w:p w:rsidR="00B635C2" w:rsidRDefault="00B6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B5B" w:rsidRDefault="00FD7B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B5B" w:rsidRDefault="00FD7B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B5B" w:rsidRDefault="00FD7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6225B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AE5276"/>
    <w:multiLevelType w:val="hybridMultilevel"/>
    <w:tmpl w:val="770A5D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4FA5"/>
    <w:rsid w:val="00047A53"/>
    <w:rsid w:val="00090E19"/>
    <w:rsid w:val="00095EE1"/>
    <w:rsid w:val="000B4126"/>
    <w:rsid w:val="000E2008"/>
    <w:rsid w:val="00104C10"/>
    <w:rsid w:val="00123D78"/>
    <w:rsid w:val="001967B2"/>
    <w:rsid w:val="001D6765"/>
    <w:rsid w:val="001F0F6A"/>
    <w:rsid w:val="00217C3E"/>
    <w:rsid w:val="002233AB"/>
    <w:rsid w:val="002341E5"/>
    <w:rsid w:val="00284D5C"/>
    <w:rsid w:val="002A6540"/>
    <w:rsid w:val="002B7F71"/>
    <w:rsid w:val="002D01AC"/>
    <w:rsid w:val="002F378E"/>
    <w:rsid w:val="002F3B63"/>
    <w:rsid w:val="00324FAD"/>
    <w:rsid w:val="003343D5"/>
    <w:rsid w:val="00342048"/>
    <w:rsid w:val="003427B5"/>
    <w:rsid w:val="00371A81"/>
    <w:rsid w:val="00377C5B"/>
    <w:rsid w:val="0039095C"/>
    <w:rsid w:val="003939F1"/>
    <w:rsid w:val="003C78F8"/>
    <w:rsid w:val="00461B1F"/>
    <w:rsid w:val="0047705A"/>
    <w:rsid w:val="00485469"/>
    <w:rsid w:val="00503A27"/>
    <w:rsid w:val="00514922"/>
    <w:rsid w:val="005A2BE7"/>
    <w:rsid w:val="005E5165"/>
    <w:rsid w:val="005F7C98"/>
    <w:rsid w:val="00604CD2"/>
    <w:rsid w:val="00615E2D"/>
    <w:rsid w:val="006161D8"/>
    <w:rsid w:val="00617996"/>
    <w:rsid w:val="00632304"/>
    <w:rsid w:val="00647610"/>
    <w:rsid w:val="00667A4F"/>
    <w:rsid w:val="0068498B"/>
    <w:rsid w:val="006862B3"/>
    <w:rsid w:val="00686E7F"/>
    <w:rsid w:val="00691C38"/>
    <w:rsid w:val="006C4FA5"/>
    <w:rsid w:val="006E6D60"/>
    <w:rsid w:val="0070617D"/>
    <w:rsid w:val="00712EE7"/>
    <w:rsid w:val="007233E9"/>
    <w:rsid w:val="00742069"/>
    <w:rsid w:val="007B03AB"/>
    <w:rsid w:val="00816715"/>
    <w:rsid w:val="0083293A"/>
    <w:rsid w:val="00840724"/>
    <w:rsid w:val="00860752"/>
    <w:rsid w:val="008953FF"/>
    <w:rsid w:val="008B450E"/>
    <w:rsid w:val="008C0FEC"/>
    <w:rsid w:val="008C120D"/>
    <w:rsid w:val="0090138A"/>
    <w:rsid w:val="00910ADE"/>
    <w:rsid w:val="00920AD4"/>
    <w:rsid w:val="00931FEA"/>
    <w:rsid w:val="0094067C"/>
    <w:rsid w:val="009447D0"/>
    <w:rsid w:val="009655DF"/>
    <w:rsid w:val="00994A9E"/>
    <w:rsid w:val="009A5674"/>
    <w:rsid w:val="00A20A6A"/>
    <w:rsid w:val="00A25577"/>
    <w:rsid w:val="00A27CDA"/>
    <w:rsid w:val="00A34680"/>
    <w:rsid w:val="00A53761"/>
    <w:rsid w:val="00A61B48"/>
    <w:rsid w:val="00A93EF2"/>
    <w:rsid w:val="00AC7D52"/>
    <w:rsid w:val="00B243B4"/>
    <w:rsid w:val="00B31D29"/>
    <w:rsid w:val="00B35E16"/>
    <w:rsid w:val="00B62091"/>
    <w:rsid w:val="00B635C2"/>
    <w:rsid w:val="00B670D6"/>
    <w:rsid w:val="00B75243"/>
    <w:rsid w:val="00BA6223"/>
    <w:rsid w:val="00BC051A"/>
    <w:rsid w:val="00BD464D"/>
    <w:rsid w:val="00BE3373"/>
    <w:rsid w:val="00BF1A6B"/>
    <w:rsid w:val="00C06CEE"/>
    <w:rsid w:val="00C12FAD"/>
    <w:rsid w:val="00C26401"/>
    <w:rsid w:val="00C66266"/>
    <w:rsid w:val="00C91834"/>
    <w:rsid w:val="00CB29A4"/>
    <w:rsid w:val="00CE1357"/>
    <w:rsid w:val="00CF153C"/>
    <w:rsid w:val="00D11821"/>
    <w:rsid w:val="00D44AED"/>
    <w:rsid w:val="00D55D5B"/>
    <w:rsid w:val="00D648EF"/>
    <w:rsid w:val="00D952F8"/>
    <w:rsid w:val="00DA1C11"/>
    <w:rsid w:val="00DA3B8B"/>
    <w:rsid w:val="00E64A83"/>
    <w:rsid w:val="00E736FB"/>
    <w:rsid w:val="00E756BA"/>
    <w:rsid w:val="00EB2BCF"/>
    <w:rsid w:val="00ED5537"/>
    <w:rsid w:val="00ED5539"/>
    <w:rsid w:val="00F00601"/>
    <w:rsid w:val="00F06A41"/>
    <w:rsid w:val="00F11A46"/>
    <w:rsid w:val="00F334FA"/>
    <w:rsid w:val="00F40CDF"/>
    <w:rsid w:val="00F76AC1"/>
    <w:rsid w:val="00F87C93"/>
    <w:rsid w:val="00F92658"/>
    <w:rsid w:val="00FC3109"/>
    <w:rsid w:val="00FD3D7A"/>
    <w:rsid w:val="00FD7B5B"/>
    <w:rsid w:val="00FE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0FDD0A"/>
  <w15:chartTrackingRefBased/>
  <w15:docId w15:val="{867E5FEC-DA34-4C5F-9CDA-5F76B92A6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NovareseITCTT" w:hAnsi="NovareseITCTT"/>
      <w:b/>
      <w:sz w:val="32"/>
    </w:rPr>
  </w:style>
  <w:style w:type="paragraph" w:styleId="Heading2">
    <w:name w:val="heading 2"/>
    <w:basedOn w:val="Normal"/>
    <w:next w:val="Normal"/>
    <w:qFormat/>
    <w:pPr>
      <w:keepNext/>
      <w:outlineLvl w:val="1"/>
    </w:pPr>
    <w:rPr>
      <w:rFonts w:ascii="NovareseITCTT" w:hAnsi="NovareseITCTT"/>
      <w:b/>
      <w:sz w:val="28"/>
    </w:rPr>
  </w:style>
  <w:style w:type="paragraph" w:styleId="Heading3">
    <w:name w:val="heading 3"/>
    <w:basedOn w:val="Normal"/>
    <w:next w:val="Normal"/>
    <w:qFormat/>
    <w:pPr>
      <w:keepNext/>
      <w:outlineLvl w:val="2"/>
    </w:pPr>
    <w:rPr>
      <w:rFonts w:ascii="NovareseITCTT" w:hAnsi="NovareseITCTT"/>
      <w:b/>
      <w:sz w:val="28"/>
      <w:u w:val="single"/>
    </w:rPr>
  </w:style>
  <w:style w:type="paragraph" w:styleId="Heading4">
    <w:name w:val="heading 4"/>
    <w:basedOn w:val="Normal"/>
    <w:next w:val="Normal"/>
    <w:qFormat/>
    <w:pPr>
      <w:keepNext/>
      <w:outlineLvl w:val="3"/>
    </w:pPr>
    <w:rPr>
      <w:rFonts w:ascii="NovareseITCTT" w:hAnsi="NovareseITCTT"/>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2091"/>
    <w:pPr>
      <w:tabs>
        <w:tab w:val="center" w:pos="4320"/>
        <w:tab w:val="right" w:pos="8640"/>
      </w:tabs>
    </w:pPr>
  </w:style>
  <w:style w:type="paragraph" w:styleId="Footer">
    <w:name w:val="footer"/>
    <w:basedOn w:val="Normal"/>
    <w:rsid w:val="00B62091"/>
    <w:pPr>
      <w:tabs>
        <w:tab w:val="center" w:pos="4320"/>
        <w:tab w:val="right" w:pos="8640"/>
      </w:tabs>
    </w:pPr>
  </w:style>
  <w:style w:type="paragraph" w:styleId="HTMLPreformatted">
    <w:name w:val="HTML Preformatted"/>
    <w:basedOn w:val="Normal"/>
    <w:rsid w:val="00DA3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rsid w:val="00BC051A"/>
    <w:rPr>
      <w:color w:val="0000FF"/>
      <w:u w:val="single"/>
    </w:rPr>
  </w:style>
  <w:style w:type="table" w:styleId="TableGrid">
    <w:name w:val="Table Grid"/>
    <w:basedOn w:val="TableNormal"/>
    <w:uiPriority w:val="59"/>
    <w:rsid w:val="00AC7D52"/>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7D52"/>
    <w:rPr>
      <w:rFonts w:ascii="Calibri" w:eastAsia="Calibri" w:hAnsi="Calibri"/>
      <w:sz w:val="22"/>
      <w:szCs w:val="22"/>
    </w:rPr>
  </w:style>
  <w:style w:type="paragraph" w:styleId="CommentText">
    <w:name w:val="annotation text"/>
    <w:basedOn w:val="Normal"/>
    <w:link w:val="CommentTextChar"/>
    <w:uiPriority w:val="99"/>
    <w:unhideWhenUsed/>
    <w:rsid w:val="00AC7D52"/>
    <w:pPr>
      <w:spacing w:after="200"/>
    </w:pPr>
    <w:rPr>
      <w:rFonts w:ascii="Calibri" w:eastAsia="Calibri" w:hAnsi="Calibri"/>
    </w:rPr>
  </w:style>
  <w:style w:type="character" w:customStyle="1" w:styleId="CommentTextChar">
    <w:name w:val="Comment Text Char"/>
    <w:link w:val="CommentText"/>
    <w:uiPriority w:val="99"/>
    <w:rsid w:val="00AC7D52"/>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93723">
      <w:bodyDiv w:val="1"/>
      <w:marLeft w:val="0"/>
      <w:marRight w:val="0"/>
      <w:marTop w:val="0"/>
      <w:marBottom w:val="0"/>
      <w:divBdr>
        <w:top w:val="none" w:sz="0" w:space="0" w:color="auto"/>
        <w:left w:val="none" w:sz="0" w:space="0" w:color="auto"/>
        <w:bottom w:val="none" w:sz="0" w:space="0" w:color="auto"/>
        <w:right w:val="none" w:sz="0" w:space="0" w:color="auto"/>
      </w:divBdr>
      <w:divsChild>
        <w:div w:id="330177982">
          <w:marLeft w:val="0"/>
          <w:marRight w:val="0"/>
          <w:marTop w:val="0"/>
          <w:marBottom w:val="0"/>
          <w:divBdr>
            <w:top w:val="none" w:sz="0" w:space="0" w:color="auto"/>
            <w:left w:val="none" w:sz="0" w:space="0" w:color="auto"/>
            <w:bottom w:val="none" w:sz="0" w:space="0" w:color="auto"/>
            <w:right w:val="none" w:sz="0" w:space="0" w:color="auto"/>
          </w:divBdr>
        </w:div>
        <w:div w:id="617446111">
          <w:marLeft w:val="0"/>
          <w:marRight w:val="0"/>
          <w:marTop w:val="0"/>
          <w:marBottom w:val="0"/>
          <w:divBdr>
            <w:top w:val="none" w:sz="0" w:space="0" w:color="auto"/>
            <w:left w:val="none" w:sz="0" w:space="0" w:color="auto"/>
            <w:bottom w:val="none" w:sz="0" w:space="0" w:color="auto"/>
            <w:right w:val="none" w:sz="0" w:space="0" w:color="auto"/>
          </w:divBdr>
        </w:div>
        <w:div w:id="1526672874">
          <w:marLeft w:val="0"/>
          <w:marRight w:val="0"/>
          <w:marTop w:val="0"/>
          <w:marBottom w:val="0"/>
          <w:divBdr>
            <w:top w:val="none" w:sz="0" w:space="0" w:color="auto"/>
            <w:left w:val="none" w:sz="0" w:space="0" w:color="auto"/>
            <w:bottom w:val="none" w:sz="0" w:space="0" w:color="auto"/>
            <w:right w:val="none" w:sz="0" w:space="0" w:color="auto"/>
          </w:divBdr>
        </w:div>
        <w:div w:id="1615868700">
          <w:marLeft w:val="0"/>
          <w:marRight w:val="0"/>
          <w:marTop w:val="0"/>
          <w:marBottom w:val="0"/>
          <w:divBdr>
            <w:top w:val="none" w:sz="0" w:space="0" w:color="auto"/>
            <w:left w:val="none" w:sz="0" w:space="0" w:color="auto"/>
            <w:bottom w:val="none" w:sz="0" w:space="0" w:color="auto"/>
            <w:right w:val="none" w:sz="0" w:space="0" w:color="auto"/>
          </w:divBdr>
        </w:div>
        <w:div w:id="1621303731">
          <w:marLeft w:val="0"/>
          <w:marRight w:val="0"/>
          <w:marTop w:val="0"/>
          <w:marBottom w:val="0"/>
          <w:divBdr>
            <w:top w:val="none" w:sz="0" w:space="0" w:color="auto"/>
            <w:left w:val="none" w:sz="0" w:space="0" w:color="auto"/>
            <w:bottom w:val="none" w:sz="0" w:space="0" w:color="auto"/>
            <w:right w:val="none" w:sz="0" w:space="0" w:color="auto"/>
          </w:divBdr>
        </w:div>
      </w:divsChild>
    </w:div>
    <w:div w:id="360010617">
      <w:bodyDiv w:val="1"/>
      <w:marLeft w:val="0"/>
      <w:marRight w:val="0"/>
      <w:marTop w:val="0"/>
      <w:marBottom w:val="0"/>
      <w:divBdr>
        <w:top w:val="none" w:sz="0" w:space="0" w:color="auto"/>
        <w:left w:val="none" w:sz="0" w:space="0" w:color="auto"/>
        <w:bottom w:val="none" w:sz="0" w:space="0" w:color="auto"/>
        <w:right w:val="none" w:sz="0" w:space="0" w:color="auto"/>
      </w:divBdr>
    </w:div>
    <w:div w:id="411784306">
      <w:bodyDiv w:val="1"/>
      <w:marLeft w:val="0"/>
      <w:marRight w:val="0"/>
      <w:marTop w:val="0"/>
      <w:marBottom w:val="0"/>
      <w:divBdr>
        <w:top w:val="none" w:sz="0" w:space="0" w:color="auto"/>
        <w:left w:val="none" w:sz="0" w:space="0" w:color="auto"/>
        <w:bottom w:val="none" w:sz="0" w:space="0" w:color="auto"/>
        <w:right w:val="none" w:sz="0" w:space="0" w:color="auto"/>
      </w:divBdr>
    </w:div>
    <w:div w:id="619340595">
      <w:bodyDiv w:val="1"/>
      <w:marLeft w:val="0"/>
      <w:marRight w:val="0"/>
      <w:marTop w:val="0"/>
      <w:marBottom w:val="0"/>
      <w:divBdr>
        <w:top w:val="none" w:sz="0" w:space="0" w:color="auto"/>
        <w:left w:val="none" w:sz="0" w:space="0" w:color="auto"/>
        <w:bottom w:val="none" w:sz="0" w:space="0" w:color="auto"/>
        <w:right w:val="none" w:sz="0" w:space="0" w:color="auto"/>
      </w:divBdr>
      <w:divsChild>
        <w:div w:id="1693797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002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2222130">
      <w:bodyDiv w:val="1"/>
      <w:marLeft w:val="0"/>
      <w:marRight w:val="0"/>
      <w:marTop w:val="0"/>
      <w:marBottom w:val="0"/>
      <w:divBdr>
        <w:top w:val="none" w:sz="0" w:space="0" w:color="auto"/>
        <w:left w:val="none" w:sz="0" w:space="0" w:color="auto"/>
        <w:bottom w:val="none" w:sz="0" w:space="0" w:color="auto"/>
        <w:right w:val="none" w:sz="0" w:space="0" w:color="auto"/>
      </w:divBdr>
      <w:divsChild>
        <w:div w:id="449975496">
          <w:marLeft w:val="0"/>
          <w:marRight w:val="0"/>
          <w:marTop w:val="0"/>
          <w:marBottom w:val="0"/>
          <w:divBdr>
            <w:top w:val="none" w:sz="0" w:space="0" w:color="auto"/>
            <w:left w:val="none" w:sz="0" w:space="0" w:color="auto"/>
            <w:bottom w:val="none" w:sz="0" w:space="0" w:color="auto"/>
            <w:right w:val="none" w:sz="0" w:space="0" w:color="auto"/>
          </w:divBdr>
        </w:div>
        <w:div w:id="599877106">
          <w:marLeft w:val="0"/>
          <w:marRight w:val="0"/>
          <w:marTop w:val="0"/>
          <w:marBottom w:val="0"/>
          <w:divBdr>
            <w:top w:val="none" w:sz="0" w:space="0" w:color="auto"/>
            <w:left w:val="none" w:sz="0" w:space="0" w:color="auto"/>
            <w:bottom w:val="none" w:sz="0" w:space="0" w:color="auto"/>
            <w:right w:val="none" w:sz="0" w:space="0" w:color="auto"/>
          </w:divBdr>
        </w:div>
        <w:div w:id="895436449">
          <w:marLeft w:val="0"/>
          <w:marRight w:val="0"/>
          <w:marTop w:val="0"/>
          <w:marBottom w:val="0"/>
          <w:divBdr>
            <w:top w:val="none" w:sz="0" w:space="0" w:color="auto"/>
            <w:left w:val="none" w:sz="0" w:space="0" w:color="auto"/>
            <w:bottom w:val="none" w:sz="0" w:space="0" w:color="auto"/>
            <w:right w:val="none" w:sz="0" w:space="0" w:color="auto"/>
          </w:divBdr>
        </w:div>
        <w:div w:id="913245782">
          <w:marLeft w:val="0"/>
          <w:marRight w:val="0"/>
          <w:marTop w:val="0"/>
          <w:marBottom w:val="0"/>
          <w:divBdr>
            <w:top w:val="none" w:sz="0" w:space="0" w:color="auto"/>
            <w:left w:val="none" w:sz="0" w:space="0" w:color="auto"/>
            <w:bottom w:val="none" w:sz="0" w:space="0" w:color="auto"/>
            <w:right w:val="none" w:sz="0" w:space="0" w:color="auto"/>
          </w:divBdr>
        </w:div>
        <w:div w:id="1098331084">
          <w:marLeft w:val="0"/>
          <w:marRight w:val="0"/>
          <w:marTop w:val="0"/>
          <w:marBottom w:val="0"/>
          <w:divBdr>
            <w:top w:val="none" w:sz="0" w:space="0" w:color="auto"/>
            <w:left w:val="none" w:sz="0" w:space="0" w:color="auto"/>
            <w:bottom w:val="none" w:sz="0" w:space="0" w:color="auto"/>
            <w:right w:val="none" w:sz="0" w:space="0" w:color="auto"/>
          </w:divBdr>
        </w:div>
      </w:divsChild>
    </w:div>
    <w:div w:id="1207722200">
      <w:bodyDiv w:val="1"/>
      <w:marLeft w:val="0"/>
      <w:marRight w:val="0"/>
      <w:marTop w:val="0"/>
      <w:marBottom w:val="0"/>
      <w:divBdr>
        <w:top w:val="none" w:sz="0" w:space="0" w:color="auto"/>
        <w:left w:val="none" w:sz="0" w:space="0" w:color="auto"/>
        <w:bottom w:val="none" w:sz="0" w:space="0" w:color="auto"/>
        <w:right w:val="none" w:sz="0" w:space="0" w:color="auto"/>
      </w:divBdr>
      <w:divsChild>
        <w:div w:id="1886091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386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6268037">
      <w:bodyDiv w:val="1"/>
      <w:marLeft w:val="0"/>
      <w:marRight w:val="0"/>
      <w:marTop w:val="0"/>
      <w:marBottom w:val="0"/>
      <w:divBdr>
        <w:top w:val="none" w:sz="0" w:space="0" w:color="auto"/>
        <w:left w:val="none" w:sz="0" w:space="0" w:color="auto"/>
        <w:bottom w:val="none" w:sz="0" w:space="0" w:color="auto"/>
        <w:right w:val="none" w:sz="0" w:space="0" w:color="auto"/>
      </w:divBdr>
      <w:divsChild>
        <w:div w:id="1366326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142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joselyn@blandinfoundation.org"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var/folders/bx/kxg87dsn1jj85dsdh0ykzzxm0000gp/T/com.microsoft.Word/WebArchiveCopyPasteTempFiles/page4image47781360" TargetMode="External"/><Relationship Id="rId7" Type="http://schemas.openxmlformats.org/officeDocument/2006/relationships/settings" Target="settings.xml"/><Relationship Id="rId12" Type="http://schemas.openxmlformats.org/officeDocument/2006/relationships/hyperlink" Target="mailto:memagnuson@blandinfoundation.org" TargetMode="External"/><Relationship Id="rId17" Type="http://schemas.openxmlformats.org/officeDocument/2006/relationships/image" Target="../../../var/folders/bx/kxg87dsn1jj85dsdh0ykzzxm0000gp/T/com.microsoft.Word/WebArchiveCopyPasteTempFiles/page2image4778094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ll@communitytechnologyadvisors.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var/folders/bx/kxg87dsn1jj85dsdh0ykzzxm0000gp/T/com.microsoft.Word/WebArchiveCopyPasteTempFiles/page1image47776992"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var/folders/bx/kxg87dsn1jj85dsdh0ykzzxm0000gp/T/com.microsoft.Word/WebArchiveCopyPasteTempFiles/page3image4778115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D623A4F27EDA43A0387E8241966B77" ma:contentTypeVersion="14" ma:contentTypeDescription="Create a new document." ma:contentTypeScope="" ma:versionID="458c215e8265313b8084d8ee31f14707">
  <xsd:schema xmlns:xsd="http://www.w3.org/2001/XMLSchema" xmlns:xs="http://www.w3.org/2001/XMLSchema" xmlns:p="http://schemas.microsoft.com/office/2006/metadata/properties" xmlns:ns2="d4c23d22-d392-4f0a-b6a8-01421f4ac7e1" targetNamespace="http://schemas.microsoft.com/office/2006/metadata/properties" ma:root="true" ma:fieldsID="5bffecbc0e8b783f5dcef05a3371cef4" ns2:_="">
    <xsd:import namespace="d4c23d22-d392-4f0a-b6a8-01421f4ac7e1"/>
    <xsd:element name="properties">
      <xsd:complexType>
        <xsd:sequence>
          <xsd:element name="documentManagement">
            <xsd:complexType>
              <xsd:all>
                <xsd:element ref="ns2:Meeting_x0020_Series"/>
                <xsd:element ref="ns2:Date"/>
                <xsd:element ref="ns2:Meeting_x0020_Na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23d22-d392-4f0a-b6a8-01421f4ac7e1" elementFormDefault="qualified">
    <xsd:import namespace="http://schemas.microsoft.com/office/2006/documentManagement/types"/>
    <xsd:import namespace="http://schemas.microsoft.com/office/infopath/2007/PartnerControls"/>
    <xsd:element name="Meeting_x0020_Series" ma:index="1" ma:displayName="Meeting Series" ma:format="Dropdown" ma:internalName="Meeting_x0020_Series" ma:readOnly="false">
      <xsd:simpleType>
        <xsd:restriction base="dms:Choice">
          <xsd:enumeration value="Cooperatives"/>
          <xsd:enumeration value="Rural BB Coalition"/>
          <xsd:enumeration value="BBC"/>
          <xsd:enumeration value="One-Offs"/>
        </xsd:restriction>
      </xsd:simpleType>
    </xsd:element>
    <xsd:element name="Date" ma:index="3" ma:displayName="Date" ma:default="[today]" ma:format="DateOnly" ma:internalName="Date" ma:readOnly="false">
      <xsd:simpleType>
        <xsd:restriction base="dms:DateTime"/>
      </xsd:simpleType>
    </xsd:element>
    <xsd:element name="Meeting_x0020_Name" ma:index="6" nillable="true" ma:displayName="Meeting Name" ma:format="Dropdown" ma:internalName="Meeting_x0020_Name" ma:readOnly="false">
      <xsd:simpleType>
        <xsd:restriction base="dms:Choice">
          <xsd:enumeration value="BBC Gathering Dec 10"/>
          <xsd:enumeration value="BBC Gathering May"/>
          <xsd:enumeration value="BBC Gathering Sept 13"/>
          <xsd:enumeration value="BBC Gathering Sept 2016"/>
          <xsd:enumeration value="BBC Kickoff"/>
          <xsd:enumeration value="BBC Kickoff Jan 21-22"/>
          <xsd:enumeration value="BBC May 27-28"/>
          <xsd:enumeration value="BBC MIRC Input Gathering 061014"/>
          <xsd:enumeration value="BBC Strut Your Stuff Tour 2016"/>
          <xsd:enumeration value="Co-op May 5"/>
          <xsd:enumeration value="Coop Meetings"/>
          <xsd:enumeration value="Cooperation Among Coops July 19"/>
          <xsd:enumeration value="Jan 16-17 BBC Kickoff"/>
          <xsd:enumeration value="Jan 28 Broadband Coalition Meeting"/>
          <xsd:enumeration value="Legislative Stakeholder Strategy Session Oct 15"/>
          <xsd:enumeration value="Mar 1 Broadband Coalition Meeting"/>
          <xsd:enumeration value="Mar 9 Legislator Info Session"/>
          <xsd:enumeration value="NRECA Summit on Rural America WA DC"/>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_x0020_Name xmlns="d4c23d22-d392-4f0a-b6a8-01421f4ac7e1" xsi:nil="true"/>
    <Date xmlns="d4c23d22-d392-4f0a-b6a8-01421f4ac7e1">2020-05-20T17:04:08+00:00</Date>
    <Meeting_x0020_Series xmlns="d4c23d22-d392-4f0a-b6a8-01421f4ac7e1">BBC</Meeting_x0020_Serie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58A63-8A99-441F-B9E9-D668C43395CC}">
  <ds:schemaRefs>
    <ds:schemaRef ds:uri="http://schemas.microsoft.com/office/2006/metadata/longProperties"/>
  </ds:schemaRefs>
</ds:datastoreItem>
</file>

<file path=customXml/itemProps2.xml><?xml version="1.0" encoding="utf-8"?>
<ds:datastoreItem xmlns:ds="http://schemas.openxmlformats.org/officeDocument/2006/customXml" ds:itemID="{43B4A43F-BF95-46D3-8E28-456EDBB84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23d22-d392-4f0a-b6a8-01421f4ac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F36E7-80FD-4AE9-8C43-26FB779E389F}">
  <ds:schemaRefs>
    <ds:schemaRef ds:uri="http://schemas.microsoft.com/office/2006/metadata/properties"/>
    <ds:schemaRef ds:uri="http://schemas.microsoft.com/office/infopath/2007/PartnerControls"/>
    <ds:schemaRef ds:uri="d4c23d22-d392-4f0a-b6a8-01421f4ac7e1"/>
  </ds:schemaRefs>
</ds:datastoreItem>
</file>

<file path=customXml/itemProps4.xml><?xml version="1.0" encoding="utf-8"?>
<ds:datastoreItem xmlns:ds="http://schemas.openxmlformats.org/officeDocument/2006/customXml" ds:itemID="{9EEB51E7-39B8-461C-A3DE-05663F3CAB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Steering Team &amp; Vision Mtgs</vt:lpstr>
    </vt:vector>
  </TitlesOfParts>
  <Company>Initiative Foundation</Company>
  <LinksUpToDate>false</LinksUpToDate>
  <CharactersWithSpaces>11629</CharactersWithSpaces>
  <SharedDoc>false</SharedDoc>
  <HLinks>
    <vt:vector size="18" baseType="variant">
      <vt:variant>
        <vt:i4>8192080</vt:i4>
      </vt:variant>
      <vt:variant>
        <vt:i4>6</vt:i4>
      </vt:variant>
      <vt:variant>
        <vt:i4>0</vt:i4>
      </vt:variant>
      <vt:variant>
        <vt:i4>5</vt:i4>
      </vt:variant>
      <vt:variant>
        <vt:lpwstr>mailto:brjoselyn@blandinfoundation.org</vt:lpwstr>
      </vt:variant>
      <vt:variant>
        <vt:lpwstr/>
      </vt:variant>
      <vt:variant>
        <vt:i4>262204</vt:i4>
      </vt:variant>
      <vt:variant>
        <vt:i4>3</vt:i4>
      </vt:variant>
      <vt:variant>
        <vt:i4>0</vt:i4>
      </vt:variant>
      <vt:variant>
        <vt:i4>5</vt:i4>
      </vt:variant>
      <vt:variant>
        <vt:lpwstr>mailto:memagnuson@blandinfoundation.org</vt:lpwstr>
      </vt:variant>
      <vt:variant>
        <vt:lpwstr/>
      </vt:variant>
      <vt:variant>
        <vt:i4>1114146</vt:i4>
      </vt:variant>
      <vt:variant>
        <vt:i4>0</vt:i4>
      </vt:variant>
      <vt:variant>
        <vt:i4>0</vt:i4>
      </vt:variant>
      <vt:variant>
        <vt:i4>5</vt:i4>
      </vt:variant>
      <vt:variant>
        <vt:lpwstr>mailto:bill@communitytechnologyadvisors.com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Steering Team &amp; Vision Mtgs</dc:title>
  <dc:subject/>
  <dc:creator>Grant Department</dc:creator>
  <cp:keywords/>
  <cp:lastModifiedBy>Mary Magnuson</cp:lastModifiedBy>
  <cp:revision>3</cp:revision>
  <cp:lastPrinted>2016-12-22T15:42:00Z</cp:lastPrinted>
  <dcterms:created xsi:type="dcterms:W3CDTF">2020-05-21T17:32:00Z</dcterms:created>
  <dcterms:modified xsi:type="dcterms:W3CDTF">2020-05-27T19:37:00Z</dcterms:modified>
</cp:coreProperties>
</file>